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BDEF6" w14:textId="4B9D0BE8" w:rsidR="002A6C3D" w:rsidRDefault="002A6C3D" w:rsidP="00B41E85">
      <w:pPr>
        <w:jc w:val="center"/>
        <w:rPr>
          <w:rFonts w:asciiTheme="minorHAnsi" w:hAnsiTheme="minorHAnsi"/>
          <w:sz w:val="72"/>
          <w:szCs w:val="72"/>
          <w:lang w:val="da-DK"/>
        </w:rPr>
      </w:pPr>
      <w:r>
        <w:rPr>
          <w:noProof/>
        </w:rPr>
        <w:drawing>
          <wp:inline distT="0" distB="0" distL="0" distR="0" wp14:anchorId="62DEA211" wp14:editId="2504AAC3">
            <wp:extent cx="1419225" cy="1123950"/>
            <wp:effectExtent l="0" t="0" r="952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52CF6" w14:textId="5B4E8973" w:rsidR="009F14F8" w:rsidRPr="00935E25" w:rsidRDefault="00B41E85" w:rsidP="00B41E85">
      <w:pPr>
        <w:jc w:val="center"/>
        <w:rPr>
          <w:rFonts w:asciiTheme="minorHAnsi" w:hAnsiTheme="minorHAnsi"/>
          <w:sz w:val="40"/>
          <w:szCs w:val="40"/>
          <w:lang w:val="da-DK"/>
        </w:rPr>
      </w:pPr>
      <w:r w:rsidRPr="00935E25">
        <w:rPr>
          <w:rFonts w:asciiTheme="minorHAnsi" w:hAnsiTheme="minorHAnsi"/>
          <w:sz w:val="40"/>
          <w:szCs w:val="40"/>
          <w:lang w:val="da-DK"/>
        </w:rPr>
        <w:t>Høstvagt</w:t>
      </w:r>
    </w:p>
    <w:p w14:paraId="61ABA75C" w14:textId="77777777" w:rsidR="0086359E" w:rsidRDefault="0086359E" w:rsidP="009A69AE">
      <w:pPr>
        <w:rPr>
          <w:rFonts w:asciiTheme="minorHAnsi" w:hAnsiTheme="minorHAnsi"/>
          <w:sz w:val="28"/>
          <w:szCs w:val="28"/>
          <w:lang w:val="da-DK"/>
        </w:rPr>
      </w:pPr>
    </w:p>
    <w:p w14:paraId="06ACFAAB" w14:textId="618C6280" w:rsidR="009A69AE" w:rsidRDefault="009A69AE" w:rsidP="009A69AE">
      <w:pPr>
        <w:rPr>
          <w:rFonts w:asciiTheme="minorHAnsi" w:hAnsiTheme="minorHAnsi"/>
          <w:sz w:val="28"/>
          <w:szCs w:val="28"/>
          <w:lang w:val="da-DK"/>
        </w:rPr>
      </w:pPr>
      <w:r>
        <w:rPr>
          <w:rFonts w:asciiTheme="minorHAnsi" w:hAnsiTheme="minorHAnsi"/>
          <w:sz w:val="28"/>
          <w:szCs w:val="28"/>
          <w:lang w:val="da-DK"/>
        </w:rPr>
        <w:t xml:space="preserve">I </w:t>
      </w:r>
      <w:r w:rsidRPr="009A69AE">
        <w:rPr>
          <w:rFonts w:asciiTheme="minorHAnsi" w:hAnsiTheme="minorHAnsi"/>
          <w:sz w:val="28"/>
          <w:szCs w:val="28"/>
          <w:lang w:val="da-DK"/>
        </w:rPr>
        <w:t xml:space="preserve">kornhøstperioden </w:t>
      </w:r>
      <w:r>
        <w:rPr>
          <w:rFonts w:asciiTheme="minorHAnsi" w:hAnsiTheme="minorHAnsi"/>
          <w:sz w:val="28"/>
          <w:szCs w:val="28"/>
          <w:lang w:val="da-DK"/>
        </w:rPr>
        <w:t>har Per</w:t>
      </w:r>
      <w:r w:rsidR="00C17B35">
        <w:rPr>
          <w:rFonts w:asciiTheme="minorHAnsi" w:hAnsiTheme="minorHAnsi"/>
          <w:sz w:val="28"/>
          <w:szCs w:val="28"/>
          <w:lang w:val="da-DK"/>
        </w:rPr>
        <w:t>kinElmer</w:t>
      </w:r>
      <w:r>
        <w:rPr>
          <w:rFonts w:asciiTheme="minorHAnsi" w:hAnsiTheme="minorHAnsi"/>
          <w:sz w:val="28"/>
          <w:szCs w:val="28"/>
          <w:lang w:val="da-DK"/>
        </w:rPr>
        <w:t xml:space="preserve"> Support </w:t>
      </w:r>
      <w:r w:rsidRPr="009A69AE">
        <w:rPr>
          <w:rFonts w:asciiTheme="minorHAnsi" w:hAnsiTheme="minorHAnsi"/>
          <w:sz w:val="28"/>
          <w:szCs w:val="28"/>
          <w:lang w:val="da-DK"/>
        </w:rPr>
        <w:t>forhøjet beredskab</w:t>
      </w:r>
      <w:r>
        <w:rPr>
          <w:rFonts w:asciiTheme="minorHAnsi" w:hAnsiTheme="minorHAnsi"/>
          <w:sz w:val="28"/>
          <w:szCs w:val="28"/>
          <w:lang w:val="da-DK"/>
        </w:rPr>
        <w:t xml:space="preserve"> og er åbne i disse tider:</w:t>
      </w:r>
    </w:p>
    <w:p w14:paraId="35193196" w14:textId="77777777" w:rsidR="009A69AE" w:rsidRDefault="009A69AE" w:rsidP="009A69AE">
      <w:pPr>
        <w:rPr>
          <w:rFonts w:asciiTheme="minorHAnsi" w:hAnsiTheme="minorHAnsi"/>
          <w:sz w:val="28"/>
          <w:szCs w:val="28"/>
          <w:lang w:val="da-DK"/>
        </w:rPr>
      </w:pPr>
    </w:p>
    <w:p w14:paraId="22901B90" w14:textId="77777777" w:rsidR="009A69AE" w:rsidRDefault="005A216C" w:rsidP="00A47326">
      <w:pPr>
        <w:ind w:left="1304"/>
        <w:rPr>
          <w:rFonts w:asciiTheme="minorHAnsi" w:hAnsiTheme="minorHAnsi"/>
          <w:sz w:val="28"/>
          <w:szCs w:val="28"/>
          <w:lang w:val="da-DK"/>
        </w:rPr>
      </w:pPr>
      <w:r>
        <w:rPr>
          <w:rFonts w:asciiTheme="minorHAnsi" w:hAnsiTheme="minorHAnsi"/>
          <w:sz w:val="28"/>
          <w:szCs w:val="28"/>
          <w:lang w:val="da-DK"/>
        </w:rPr>
        <w:t>Mandag til fredag:</w:t>
      </w:r>
      <w:r>
        <w:rPr>
          <w:rFonts w:asciiTheme="minorHAnsi" w:hAnsiTheme="minorHAnsi"/>
          <w:sz w:val="28"/>
          <w:szCs w:val="28"/>
          <w:lang w:val="da-DK"/>
        </w:rPr>
        <w:tab/>
        <w:t xml:space="preserve">Kl. 08.00 – </w:t>
      </w:r>
      <w:r w:rsidR="00D7786C">
        <w:rPr>
          <w:rFonts w:asciiTheme="minorHAnsi" w:hAnsiTheme="minorHAnsi"/>
          <w:sz w:val="28"/>
          <w:szCs w:val="28"/>
          <w:lang w:val="da-DK"/>
        </w:rPr>
        <w:t>17</w:t>
      </w:r>
      <w:r>
        <w:rPr>
          <w:rFonts w:asciiTheme="minorHAnsi" w:hAnsiTheme="minorHAnsi"/>
          <w:sz w:val="28"/>
          <w:szCs w:val="28"/>
          <w:lang w:val="da-DK"/>
        </w:rPr>
        <w:t>.00</w:t>
      </w:r>
    </w:p>
    <w:p w14:paraId="0D7E3583" w14:textId="77777777" w:rsidR="005A216C" w:rsidRDefault="005A216C" w:rsidP="00A47326">
      <w:pPr>
        <w:ind w:left="1304"/>
        <w:rPr>
          <w:rFonts w:asciiTheme="minorHAnsi" w:hAnsiTheme="minorHAnsi"/>
          <w:sz w:val="28"/>
          <w:szCs w:val="28"/>
          <w:lang w:val="da-DK"/>
        </w:rPr>
      </w:pPr>
      <w:r w:rsidRPr="005A216C">
        <w:rPr>
          <w:rFonts w:asciiTheme="minorHAnsi" w:hAnsiTheme="minorHAnsi"/>
          <w:sz w:val="28"/>
          <w:szCs w:val="28"/>
          <w:lang w:val="da-DK"/>
        </w:rPr>
        <w:t xml:space="preserve">Lørdag og søndag: </w:t>
      </w:r>
      <w:r>
        <w:rPr>
          <w:rFonts w:asciiTheme="minorHAnsi" w:hAnsiTheme="minorHAnsi"/>
          <w:sz w:val="28"/>
          <w:szCs w:val="28"/>
          <w:lang w:val="da-DK"/>
        </w:rPr>
        <w:tab/>
      </w:r>
      <w:r w:rsidRPr="005A216C">
        <w:rPr>
          <w:rFonts w:asciiTheme="minorHAnsi" w:hAnsiTheme="minorHAnsi"/>
          <w:sz w:val="28"/>
          <w:szCs w:val="28"/>
          <w:lang w:val="da-DK"/>
        </w:rPr>
        <w:t xml:space="preserve">Kl. </w:t>
      </w:r>
      <w:r w:rsidR="00D7786C">
        <w:rPr>
          <w:rFonts w:asciiTheme="minorHAnsi" w:hAnsiTheme="minorHAnsi"/>
          <w:sz w:val="28"/>
          <w:szCs w:val="28"/>
          <w:lang w:val="da-DK"/>
        </w:rPr>
        <w:t>10</w:t>
      </w:r>
      <w:r w:rsidRPr="005A216C">
        <w:rPr>
          <w:rFonts w:asciiTheme="minorHAnsi" w:hAnsiTheme="minorHAnsi"/>
          <w:sz w:val="28"/>
          <w:szCs w:val="28"/>
          <w:lang w:val="da-DK"/>
        </w:rPr>
        <w:t xml:space="preserve">.00 </w:t>
      </w:r>
      <w:r w:rsidR="00D7786C">
        <w:rPr>
          <w:rFonts w:asciiTheme="minorHAnsi" w:hAnsiTheme="minorHAnsi"/>
          <w:sz w:val="28"/>
          <w:szCs w:val="28"/>
          <w:lang w:val="da-DK"/>
        </w:rPr>
        <w:t>–</w:t>
      </w:r>
      <w:r w:rsidRPr="005A216C">
        <w:rPr>
          <w:rFonts w:asciiTheme="minorHAnsi" w:hAnsiTheme="minorHAnsi"/>
          <w:sz w:val="28"/>
          <w:szCs w:val="28"/>
          <w:lang w:val="da-DK"/>
        </w:rPr>
        <w:t xml:space="preserve"> 1</w:t>
      </w:r>
      <w:r w:rsidR="00D7786C">
        <w:rPr>
          <w:rFonts w:asciiTheme="minorHAnsi" w:hAnsiTheme="minorHAnsi"/>
          <w:sz w:val="28"/>
          <w:szCs w:val="28"/>
          <w:lang w:val="da-DK"/>
        </w:rPr>
        <w:t>4</w:t>
      </w:r>
      <w:r w:rsidRPr="005A216C">
        <w:rPr>
          <w:rFonts w:asciiTheme="minorHAnsi" w:hAnsiTheme="minorHAnsi"/>
          <w:sz w:val="28"/>
          <w:szCs w:val="28"/>
          <w:lang w:val="da-DK"/>
        </w:rPr>
        <w:t>.00</w:t>
      </w:r>
    </w:p>
    <w:p w14:paraId="3DD7A008" w14:textId="77777777" w:rsidR="005A216C" w:rsidRDefault="005A216C" w:rsidP="009A69AE">
      <w:pPr>
        <w:rPr>
          <w:rFonts w:asciiTheme="minorHAnsi" w:hAnsiTheme="minorHAnsi"/>
          <w:sz w:val="28"/>
          <w:szCs w:val="28"/>
          <w:lang w:val="da-DK"/>
        </w:rPr>
      </w:pPr>
    </w:p>
    <w:p w14:paraId="14232AA6" w14:textId="2509011C" w:rsidR="005A216C" w:rsidRDefault="00C62809" w:rsidP="009A69AE">
      <w:pPr>
        <w:rPr>
          <w:rFonts w:asciiTheme="minorHAnsi" w:hAnsiTheme="minorHAnsi"/>
          <w:sz w:val="28"/>
          <w:szCs w:val="28"/>
          <w:lang w:val="da-DK"/>
        </w:rPr>
      </w:pPr>
      <w:r>
        <w:rPr>
          <w:rFonts w:asciiTheme="minorHAnsi" w:hAnsiTheme="minorHAnsi"/>
          <w:sz w:val="28"/>
          <w:szCs w:val="28"/>
          <w:lang w:val="da-DK"/>
        </w:rPr>
        <w:t>Ved</w:t>
      </w:r>
      <w:r w:rsidR="005A216C">
        <w:rPr>
          <w:rFonts w:asciiTheme="minorHAnsi" w:hAnsiTheme="minorHAnsi"/>
          <w:sz w:val="28"/>
          <w:szCs w:val="28"/>
          <w:lang w:val="da-DK"/>
        </w:rPr>
        <w:t xml:space="preserve"> problemer med dit Inframatic 9500 NIT instrument, venligst kontakt:</w:t>
      </w:r>
    </w:p>
    <w:p w14:paraId="2427F0AF" w14:textId="77777777" w:rsidR="005A216C" w:rsidRDefault="005A216C" w:rsidP="009A69AE">
      <w:pPr>
        <w:rPr>
          <w:rFonts w:asciiTheme="minorHAnsi" w:hAnsiTheme="minorHAnsi"/>
          <w:sz w:val="28"/>
          <w:szCs w:val="28"/>
          <w:lang w:val="da-DK"/>
        </w:rPr>
      </w:pPr>
    </w:p>
    <w:p w14:paraId="2B491CE7" w14:textId="0DE5E31B" w:rsidR="005A216C" w:rsidRPr="00D55F23" w:rsidRDefault="00B32839" w:rsidP="00A47326">
      <w:pPr>
        <w:ind w:left="1304"/>
        <w:rPr>
          <w:rFonts w:asciiTheme="minorHAnsi" w:hAnsiTheme="minorHAnsi"/>
          <w:sz w:val="28"/>
          <w:szCs w:val="28"/>
          <w:lang w:val="en-US"/>
        </w:rPr>
      </w:pPr>
      <w:r>
        <w:rPr>
          <w:rFonts w:asciiTheme="minorHAnsi" w:hAnsiTheme="minorHAnsi"/>
          <w:sz w:val="28"/>
          <w:szCs w:val="28"/>
          <w:lang w:val="da-DK"/>
        </w:rPr>
        <w:t xml:space="preserve">Tel. Nr. </w:t>
      </w:r>
      <w:r>
        <w:rPr>
          <w:rFonts w:asciiTheme="minorHAnsi" w:hAnsiTheme="minorHAnsi"/>
          <w:sz w:val="28"/>
          <w:szCs w:val="28"/>
          <w:lang w:val="da-DK"/>
        </w:rPr>
        <w:tab/>
      </w:r>
      <w:r w:rsidR="006816B9" w:rsidRPr="00D55F23">
        <w:rPr>
          <w:rFonts w:asciiTheme="minorHAnsi" w:hAnsiTheme="minorHAnsi"/>
          <w:sz w:val="28"/>
          <w:szCs w:val="28"/>
          <w:lang w:val="en-US"/>
        </w:rPr>
        <w:t xml:space="preserve">+45 </w:t>
      </w:r>
      <w:r w:rsidR="00675B0D" w:rsidRPr="00D55F23">
        <w:rPr>
          <w:rFonts w:asciiTheme="minorHAnsi" w:hAnsiTheme="minorHAnsi"/>
          <w:sz w:val="28"/>
          <w:szCs w:val="28"/>
          <w:lang w:val="en-US"/>
        </w:rPr>
        <w:t>80 88 42 36</w:t>
      </w:r>
      <w:r w:rsidR="005A216C" w:rsidRPr="00D55F23">
        <w:rPr>
          <w:rFonts w:asciiTheme="minorHAnsi" w:hAnsiTheme="minorHAnsi"/>
          <w:sz w:val="28"/>
          <w:szCs w:val="28"/>
          <w:lang w:val="en-US"/>
        </w:rPr>
        <w:t xml:space="preserve"> (</w:t>
      </w:r>
      <w:r w:rsidR="00675B0D" w:rsidRPr="00D55F23">
        <w:rPr>
          <w:rFonts w:asciiTheme="minorHAnsi" w:hAnsiTheme="minorHAnsi"/>
          <w:sz w:val="28"/>
          <w:szCs w:val="28"/>
          <w:lang w:val="en-US"/>
        </w:rPr>
        <w:t>PerkinElmer c</w:t>
      </w:r>
      <w:r w:rsidR="00D55F23" w:rsidRPr="00D55F23">
        <w:rPr>
          <w:rFonts w:asciiTheme="minorHAnsi" w:hAnsiTheme="minorHAnsi"/>
          <w:sz w:val="28"/>
          <w:szCs w:val="28"/>
          <w:lang w:val="en-US"/>
        </w:rPr>
        <w:t>onsum</w:t>
      </w:r>
      <w:r w:rsidR="00675B0D" w:rsidRPr="00D55F23">
        <w:rPr>
          <w:rFonts w:asciiTheme="minorHAnsi" w:hAnsiTheme="minorHAnsi"/>
          <w:sz w:val="28"/>
          <w:szCs w:val="28"/>
          <w:lang w:val="en-US"/>
        </w:rPr>
        <w:t>er care), m</w:t>
      </w:r>
      <w:r w:rsidR="00C62809" w:rsidRPr="00D55F23">
        <w:rPr>
          <w:rFonts w:asciiTheme="minorHAnsi" w:hAnsiTheme="minorHAnsi"/>
          <w:sz w:val="28"/>
          <w:szCs w:val="28"/>
          <w:lang w:val="en-US"/>
        </w:rPr>
        <w:t>a</w:t>
      </w:r>
      <w:r w:rsidR="00675B0D" w:rsidRPr="00D55F23">
        <w:rPr>
          <w:rFonts w:asciiTheme="minorHAnsi" w:hAnsiTheme="minorHAnsi"/>
          <w:sz w:val="28"/>
          <w:szCs w:val="28"/>
          <w:lang w:val="en-US"/>
        </w:rPr>
        <w:t xml:space="preserve">n - </w:t>
      </w:r>
      <w:proofErr w:type="spellStart"/>
      <w:r w:rsidR="00675B0D" w:rsidRPr="00D55F23">
        <w:rPr>
          <w:rFonts w:asciiTheme="minorHAnsi" w:hAnsiTheme="minorHAnsi"/>
          <w:sz w:val="28"/>
          <w:szCs w:val="28"/>
          <w:lang w:val="en-US"/>
        </w:rPr>
        <w:t>fre</w:t>
      </w:r>
      <w:proofErr w:type="spellEnd"/>
      <w:r w:rsidR="00675B0D" w:rsidRPr="00D55F23">
        <w:rPr>
          <w:rFonts w:asciiTheme="minorHAnsi" w:hAnsiTheme="minorHAnsi"/>
          <w:sz w:val="28"/>
          <w:szCs w:val="28"/>
          <w:lang w:val="en-US"/>
        </w:rPr>
        <w:t xml:space="preserve"> </w:t>
      </w:r>
    </w:p>
    <w:p w14:paraId="6161D80C" w14:textId="21A74A95" w:rsidR="00675B0D" w:rsidRPr="00C62809" w:rsidRDefault="00675B0D" w:rsidP="00A47326">
      <w:pPr>
        <w:ind w:left="1304"/>
        <w:rPr>
          <w:rFonts w:asciiTheme="minorHAnsi" w:hAnsiTheme="minorHAnsi"/>
          <w:sz w:val="28"/>
          <w:szCs w:val="28"/>
          <w:lang w:val="da-DK"/>
        </w:rPr>
      </w:pPr>
      <w:r w:rsidRPr="00D55F23">
        <w:rPr>
          <w:rFonts w:asciiTheme="minorHAnsi" w:hAnsiTheme="minorHAnsi"/>
          <w:sz w:val="28"/>
          <w:szCs w:val="28"/>
          <w:lang w:val="en-US"/>
        </w:rPr>
        <w:tab/>
      </w:r>
      <w:r w:rsidRPr="00C62809">
        <w:rPr>
          <w:rFonts w:asciiTheme="minorHAnsi" w:hAnsiTheme="minorHAnsi"/>
          <w:sz w:val="28"/>
          <w:szCs w:val="28"/>
          <w:lang w:val="da-DK"/>
        </w:rPr>
        <w:t xml:space="preserve">+45 29 33 62 88 (Sikre Prøver), lør </w:t>
      </w:r>
      <w:r w:rsidR="00C62809" w:rsidRPr="00C62809">
        <w:rPr>
          <w:rFonts w:asciiTheme="minorHAnsi" w:hAnsiTheme="minorHAnsi"/>
          <w:sz w:val="28"/>
          <w:szCs w:val="28"/>
          <w:lang w:val="da-DK"/>
        </w:rPr>
        <w:t>–</w:t>
      </w:r>
      <w:r w:rsidRPr="00C62809">
        <w:rPr>
          <w:rFonts w:asciiTheme="minorHAnsi" w:hAnsiTheme="minorHAnsi"/>
          <w:sz w:val="28"/>
          <w:szCs w:val="28"/>
          <w:lang w:val="da-DK"/>
        </w:rPr>
        <w:t xml:space="preserve"> søn</w:t>
      </w:r>
    </w:p>
    <w:p w14:paraId="6B7DBE39" w14:textId="29E50328" w:rsidR="00C62809" w:rsidRDefault="00C62809" w:rsidP="00A47326">
      <w:pPr>
        <w:ind w:left="1304"/>
        <w:rPr>
          <w:rFonts w:asciiTheme="minorHAnsi" w:hAnsiTheme="minorHAnsi"/>
          <w:sz w:val="28"/>
          <w:szCs w:val="28"/>
          <w:lang w:val="da-DK"/>
        </w:rPr>
      </w:pPr>
    </w:p>
    <w:p w14:paraId="2EE68DA8" w14:textId="3F0419CD" w:rsidR="005A216C" w:rsidRPr="00C62809" w:rsidRDefault="00C62809" w:rsidP="00C62809">
      <w:pPr>
        <w:rPr>
          <w:rFonts w:asciiTheme="minorHAnsi" w:hAnsiTheme="minorHAnsi"/>
          <w:sz w:val="28"/>
          <w:szCs w:val="28"/>
          <w:lang w:val="da-DK"/>
        </w:rPr>
      </w:pPr>
      <w:r>
        <w:rPr>
          <w:rFonts w:asciiTheme="minorHAnsi" w:hAnsiTheme="minorHAnsi"/>
          <w:sz w:val="28"/>
          <w:szCs w:val="28"/>
          <w:lang w:val="da-DK"/>
        </w:rPr>
        <w:t xml:space="preserve">Er der problemer eller spørgsmål af mere generel karakter, kan du kontakte </w:t>
      </w:r>
      <w:r w:rsidR="00871BAC">
        <w:rPr>
          <w:rFonts w:asciiTheme="minorHAnsi" w:hAnsiTheme="minorHAnsi"/>
          <w:sz w:val="28"/>
          <w:szCs w:val="28"/>
          <w:lang w:val="da-DK"/>
        </w:rPr>
        <w:t>Sekretæren</w:t>
      </w:r>
      <w:r>
        <w:rPr>
          <w:rFonts w:asciiTheme="minorHAnsi" w:hAnsiTheme="minorHAnsi"/>
          <w:sz w:val="28"/>
          <w:szCs w:val="28"/>
          <w:lang w:val="da-DK"/>
        </w:rPr>
        <w:t xml:space="preserve"> for NIT Netværket:  </w:t>
      </w:r>
      <w:r w:rsidR="005A216C" w:rsidRPr="00C62809">
        <w:rPr>
          <w:rFonts w:asciiTheme="minorHAnsi" w:hAnsiTheme="minorHAnsi"/>
          <w:sz w:val="28"/>
          <w:szCs w:val="28"/>
          <w:lang w:val="da-DK"/>
        </w:rPr>
        <w:t>+4</w:t>
      </w:r>
      <w:r w:rsidR="00675B0D" w:rsidRPr="00C62809">
        <w:rPr>
          <w:rFonts w:asciiTheme="minorHAnsi" w:hAnsiTheme="minorHAnsi"/>
          <w:sz w:val="28"/>
          <w:szCs w:val="28"/>
          <w:lang w:val="da-DK"/>
        </w:rPr>
        <w:t xml:space="preserve">5 </w:t>
      </w:r>
      <w:r w:rsidR="00871BAC">
        <w:rPr>
          <w:rFonts w:asciiTheme="minorHAnsi" w:hAnsiTheme="minorHAnsi"/>
          <w:sz w:val="28"/>
          <w:szCs w:val="28"/>
          <w:lang w:val="da-DK"/>
        </w:rPr>
        <w:t>5167 1541</w:t>
      </w:r>
      <w:r w:rsidR="00675B0D" w:rsidRPr="00C62809">
        <w:rPr>
          <w:rFonts w:asciiTheme="minorHAnsi" w:hAnsiTheme="minorHAnsi"/>
          <w:sz w:val="28"/>
          <w:szCs w:val="28"/>
          <w:lang w:val="da-DK"/>
        </w:rPr>
        <w:t xml:space="preserve"> </w:t>
      </w:r>
      <w:r w:rsidR="005A216C" w:rsidRPr="00C62809">
        <w:rPr>
          <w:rFonts w:asciiTheme="minorHAnsi" w:hAnsiTheme="minorHAnsi"/>
          <w:sz w:val="28"/>
          <w:szCs w:val="28"/>
          <w:lang w:val="da-DK"/>
        </w:rPr>
        <w:t>(</w:t>
      </w:r>
      <w:r w:rsidR="00871BAC">
        <w:rPr>
          <w:rFonts w:asciiTheme="minorHAnsi" w:hAnsiTheme="minorHAnsi"/>
          <w:sz w:val="28"/>
          <w:szCs w:val="28"/>
          <w:lang w:val="da-DK"/>
        </w:rPr>
        <w:t>Anne Fabricius</w:t>
      </w:r>
      <w:r w:rsidR="00675B0D" w:rsidRPr="00C62809">
        <w:rPr>
          <w:rFonts w:asciiTheme="minorHAnsi" w:hAnsiTheme="minorHAnsi"/>
          <w:sz w:val="28"/>
          <w:szCs w:val="28"/>
          <w:lang w:val="da-DK"/>
        </w:rPr>
        <w:t>, DAKOFO)</w:t>
      </w:r>
      <w:r w:rsidRPr="00C62809">
        <w:rPr>
          <w:rFonts w:asciiTheme="minorHAnsi" w:hAnsiTheme="minorHAnsi"/>
          <w:sz w:val="28"/>
          <w:szCs w:val="28"/>
          <w:lang w:val="da-DK"/>
        </w:rPr>
        <w:t xml:space="preserve"> eller på </w:t>
      </w:r>
      <w:r w:rsidR="00871BAC">
        <w:rPr>
          <w:rFonts w:asciiTheme="minorHAnsi" w:hAnsiTheme="minorHAnsi"/>
          <w:sz w:val="28"/>
          <w:szCs w:val="28"/>
          <w:lang w:val="da-DK"/>
        </w:rPr>
        <w:t>aef</w:t>
      </w:r>
      <w:r w:rsidRPr="00C62809">
        <w:rPr>
          <w:rFonts w:asciiTheme="minorHAnsi" w:hAnsiTheme="minorHAnsi"/>
          <w:sz w:val="28"/>
          <w:szCs w:val="28"/>
          <w:lang w:val="da-DK"/>
        </w:rPr>
        <w:t>@dakofo.dk</w:t>
      </w:r>
      <w:r>
        <w:rPr>
          <w:rFonts w:asciiTheme="minorHAnsi" w:hAnsiTheme="minorHAnsi"/>
          <w:sz w:val="28"/>
          <w:szCs w:val="28"/>
          <w:lang w:val="da-DK"/>
        </w:rPr>
        <w:t>.</w:t>
      </w:r>
    </w:p>
    <w:p w14:paraId="5DD5214C" w14:textId="77777777" w:rsidR="0088744E" w:rsidRPr="00C62809" w:rsidRDefault="0088744E" w:rsidP="009A69AE">
      <w:pPr>
        <w:rPr>
          <w:rFonts w:asciiTheme="minorHAnsi" w:hAnsiTheme="minorHAnsi"/>
          <w:sz w:val="28"/>
          <w:szCs w:val="28"/>
          <w:lang w:val="da-DK"/>
        </w:rPr>
      </w:pPr>
    </w:p>
    <w:p w14:paraId="34939293" w14:textId="77777777" w:rsidR="0088744E" w:rsidRPr="0086359E" w:rsidRDefault="00BC070D" w:rsidP="009A69AE">
      <w:pPr>
        <w:rPr>
          <w:rFonts w:asciiTheme="minorHAnsi" w:hAnsiTheme="minorHAnsi"/>
          <w:b/>
          <w:sz w:val="28"/>
          <w:szCs w:val="28"/>
          <w:lang w:val="da-DK"/>
        </w:rPr>
      </w:pPr>
      <w:r w:rsidRPr="0086359E">
        <w:rPr>
          <w:rFonts w:asciiTheme="minorHAnsi" w:hAnsiTheme="minorHAnsi"/>
          <w:b/>
          <w:sz w:val="28"/>
          <w:szCs w:val="28"/>
          <w:lang w:val="da-DK"/>
        </w:rPr>
        <w:t>Back</w:t>
      </w:r>
      <w:r w:rsidR="0088744E" w:rsidRPr="0086359E">
        <w:rPr>
          <w:rFonts w:asciiTheme="minorHAnsi" w:hAnsiTheme="minorHAnsi"/>
          <w:b/>
          <w:sz w:val="28"/>
          <w:szCs w:val="28"/>
          <w:lang w:val="da-DK"/>
        </w:rPr>
        <w:t>up instrument</w:t>
      </w:r>
    </w:p>
    <w:p w14:paraId="1C6AE03B" w14:textId="77777777" w:rsidR="0088744E" w:rsidRPr="0088744E" w:rsidRDefault="006816B9" w:rsidP="0088744E">
      <w:pPr>
        <w:rPr>
          <w:rFonts w:asciiTheme="minorHAnsi" w:hAnsiTheme="minorHAnsi"/>
          <w:sz w:val="28"/>
          <w:szCs w:val="28"/>
          <w:lang w:val="da-DK"/>
        </w:rPr>
      </w:pPr>
      <w:r>
        <w:rPr>
          <w:rFonts w:asciiTheme="minorHAnsi" w:hAnsiTheme="minorHAnsi"/>
          <w:sz w:val="28"/>
          <w:szCs w:val="28"/>
          <w:lang w:val="da-DK"/>
        </w:rPr>
        <w:t>B</w:t>
      </w:r>
      <w:r w:rsidR="00BC070D">
        <w:rPr>
          <w:rFonts w:asciiTheme="minorHAnsi" w:hAnsiTheme="minorHAnsi"/>
          <w:sz w:val="28"/>
          <w:szCs w:val="28"/>
          <w:lang w:val="da-DK"/>
        </w:rPr>
        <w:t>ack</w:t>
      </w:r>
      <w:r w:rsidR="0088744E" w:rsidRPr="0088744E">
        <w:rPr>
          <w:rFonts w:asciiTheme="minorHAnsi" w:hAnsiTheme="minorHAnsi"/>
          <w:sz w:val="28"/>
          <w:szCs w:val="28"/>
          <w:lang w:val="da-DK"/>
        </w:rPr>
        <w:t xml:space="preserve">up instrument </w:t>
      </w:r>
      <w:r>
        <w:rPr>
          <w:rFonts w:asciiTheme="minorHAnsi" w:hAnsiTheme="minorHAnsi"/>
          <w:sz w:val="28"/>
          <w:szCs w:val="28"/>
          <w:lang w:val="da-DK"/>
        </w:rPr>
        <w:t xml:space="preserve">er </w:t>
      </w:r>
      <w:r w:rsidR="0088744E" w:rsidRPr="0088744E">
        <w:rPr>
          <w:rFonts w:asciiTheme="minorHAnsi" w:hAnsiTheme="minorHAnsi"/>
          <w:sz w:val="28"/>
          <w:szCs w:val="28"/>
          <w:lang w:val="da-DK"/>
        </w:rPr>
        <w:t>til rådighed i høstperioden, placeret</w:t>
      </w:r>
    </w:p>
    <w:p w14:paraId="4B28EE35" w14:textId="7C00A6AB" w:rsidR="0088744E" w:rsidRDefault="0088744E" w:rsidP="0088744E">
      <w:pPr>
        <w:rPr>
          <w:rFonts w:asciiTheme="minorHAnsi" w:hAnsiTheme="minorHAnsi"/>
          <w:sz w:val="28"/>
          <w:szCs w:val="28"/>
          <w:lang w:val="da-DK"/>
        </w:rPr>
      </w:pPr>
      <w:r w:rsidRPr="0088744E">
        <w:rPr>
          <w:rFonts w:asciiTheme="minorHAnsi" w:hAnsiTheme="minorHAnsi"/>
          <w:sz w:val="28"/>
          <w:szCs w:val="28"/>
          <w:lang w:val="da-DK"/>
        </w:rPr>
        <w:t xml:space="preserve">hos </w:t>
      </w:r>
      <w:r w:rsidR="00B32839" w:rsidRPr="00B32839">
        <w:rPr>
          <w:rFonts w:asciiTheme="minorHAnsi" w:hAnsiTheme="minorHAnsi"/>
          <w:sz w:val="28"/>
          <w:szCs w:val="28"/>
          <w:lang w:val="da-DK"/>
        </w:rPr>
        <w:t>Sikre Prøver Aps</w:t>
      </w:r>
      <w:r>
        <w:rPr>
          <w:rFonts w:asciiTheme="minorHAnsi" w:hAnsiTheme="minorHAnsi"/>
          <w:sz w:val="28"/>
          <w:szCs w:val="28"/>
          <w:lang w:val="da-DK"/>
        </w:rPr>
        <w:t xml:space="preserve">, </w:t>
      </w:r>
      <w:r w:rsidR="00724E64" w:rsidRPr="00724E64">
        <w:rPr>
          <w:rFonts w:asciiTheme="minorHAnsi" w:hAnsiTheme="minorHAnsi"/>
          <w:sz w:val="28"/>
          <w:szCs w:val="28"/>
          <w:lang w:val="da-DK"/>
        </w:rPr>
        <w:t>Holsteinsgade 17</w:t>
      </w:r>
      <w:r w:rsidR="00B32839" w:rsidRPr="00B32839">
        <w:rPr>
          <w:rFonts w:asciiTheme="minorHAnsi" w:hAnsiTheme="minorHAnsi"/>
          <w:sz w:val="28"/>
          <w:szCs w:val="28"/>
          <w:lang w:val="da-DK"/>
        </w:rPr>
        <w:t>,</w:t>
      </w:r>
      <w:r w:rsidRPr="0088744E">
        <w:rPr>
          <w:rFonts w:asciiTheme="minorHAnsi" w:hAnsiTheme="minorHAnsi"/>
          <w:sz w:val="28"/>
          <w:szCs w:val="28"/>
          <w:lang w:val="da-DK"/>
        </w:rPr>
        <w:t xml:space="preserve"> </w:t>
      </w:r>
      <w:r w:rsidR="00724E64">
        <w:rPr>
          <w:rFonts w:asciiTheme="minorHAnsi" w:hAnsiTheme="minorHAnsi"/>
          <w:sz w:val="28"/>
          <w:szCs w:val="28"/>
          <w:lang w:val="da-DK"/>
        </w:rPr>
        <w:t>83</w:t>
      </w:r>
      <w:r w:rsidR="00B32839" w:rsidRPr="00B32839">
        <w:rPr>
          <w:rFonts w:asciiTheme="minorHAnsi" w:hAnsiTheme="minorHAnsi"/>
          <w:sz w:val="28"/>
          <w:szCs w:val="28"/>
          <w:lang w:val="da-DK"/>
        </w:rPr>
        <w:t xml:space="preserve">00 </w:t>
      </w:r>
      <w:r w:rsidR="00724E64">
        <w:rPr>
          <w:rFonts w:asciiTheme="minorHAnsi" w:hAnsiTheme="minorHAnsi"/>
          <w:sz w:val="28"/>
          <w:szCs w:val="28"/>
          <w:lang w:val="da-DK"/>
        </w:rPr>
        <w:t>Odder</w:t>
      </w:r>
      <w:r>
        <w:rPr>
          <w:rFonts w:asciiTheme="minorHAnsi" w:hAnsiTheme="minorHAnsi"/>
          <w:sz w:val="28"/>
          <w:szCs w:val="28"/>
          <w:lang w:val="da-DK"/>
        </w:rPr>
        <w:t xml:space="preserve">. </w:t>
      </w:r>
    </w:p>
    <w:p w14:paraId="4006E27C" w14:textId="632B8C55" w:rsidR="005A64A2" w:rsidRDefault="005A64A2" w:rsidP="0088744E">
      <w:pPr>
        <w:rPr>
          <w:rFonts w:asciiTheme="minorHAnsi" w:hAnsiTheme="minorHAnsi"/>
          <w:sz w:val="28"/>
          <w:szCs w:val="28"/>
          <w:lang w:val="da-DK"/>
        </w:rPr>
      </w:pPr>
    </w:p>
    <w:p w14:paraId="588A4553" w14:textId="17644A5B" w:rsidR="002541EF" w:rsidRPr="0086359E" w:rsidRDefault="005A64A2" w:rsidP="005A64A2">
      <w:pPr>
        <w:rPr>
          <w:rFonts w:asciiTheme="minorHAnsi" w:hAnsiTheme="minorHAnsi"/>
          <w:b/>
          <w:sz w:val="28"/>
          <w:szCs w:val="28"/>
          <w:lang w:val="da-DK"/>
        </w:rPr>
      </w:pPr>
      <w:r w:rsidRPr="0086359E">
        <w:rPr>
          <w:rFonts w:asciiTheme="minorHAnsi" w:hAnsiTheme="minorHAnsi"/>
          <w:b/>
          <w:sz w:val="28"/>
          <w:szCs w:val="28"/>
          <w:lang w:val="da-DK"/>
        </w:rPr>
        <w:t>Kalibreringer:</w:t>
      </w:r>
    </w:p>
    <w:tbl>
      <w:tblPr>
        <w:tblW w:w="10499" w:type="dxa"/>
        <w:jc w:val="center"/>
        <w:tblLook w:val="04A0" w:firstRow="1" w:lastRow="0" w:firstColumn="1" w:lastColumn="0" w:noHBand="0" w:noVBand="1"/>
      </w:tblPr>
      <w:tblGrid>
        <w:gridCol w:w="2122"/>
        <w:gridCol w:w="1369"/>
        <w:gridCol w:w="2033"/>
        <w:gridCol w:w="1369"/>
        <w:gridCol w:w="2033"/>
        <w:gridCol w:w="1573"/>
      </w:tblGrid>
      <w:tr w:rsidR="00935E25" w14:paraId="3DFF62DF" w14:textId="77777777" w:rsidTr="00935E25">
        <w:trPr>
          <w:trHeight w:val="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02A8" w14:textId="77777777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Egenskap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A23A" w14:textId="110B5D17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Målemoråde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5194" w14:textId="77777777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Egenskap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71AE" w14:textId="7BFEF08D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Målemoråde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1505" w14:textId="77777777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Egenskap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67D7" w14:textId="7E5F5013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Målemoråde</w:t>
            </w:r>
          </w:p>
        </w:tc>
      </w:tr>
      <w:tr w:rsidR="00935E25" w14:paraId="4DC9E9DB" w14:textId="77777777" w:rsidTr="00935E25">
        <w:trPr>
          <w:trHeight w:val="8"/>
          <w:jc w:val="center"/>
        </w:trPr>
        <w:tc>
          <w:tcPr>
            <w:tcW w:w="349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80CE98" w14:textId="77777777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Vinterbyg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825EEF" w14:textId="77777777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Rapsfrø</w:t>
            </w:r>
          </w:p>
        </w:tc>
        <w:tc>
          <w:tcPr>
            <w:tcW w:w="36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80B5C3" w14:textId="77777777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Hestebønner</w:t>
            </w:r>
          </w:p>
        </w:tc>
      </w:tr>
      <w:tr w:rsidR="00935E25" w14:paraId="7E05EE12" w14:textId="77777777" w:rsidTr="00935E25">
        <w:trPr>
          <w:trHeight w:val="8"/>
          <w:jc w:val="center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65AD" w14:textId="77777777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Vand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28600" w14:textId="77777777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7.2-25.6</w:t>
            </w:r>
            <w:proofErr w:type="gram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73E8" w14:textId="77777777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Vand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4A772E" w14:textId="77777777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7.2-25.6</w:t>
            </w:r>
            <w:proofErr w:type="gram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E8C4" w14:textId="77777777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Vand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084DC" w14:textId="77777777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9.6-36.2</w:t>
            </w:r>
            <w:proofErr w:type="gramEnd"/>
          </w:p>
        </w:tc>
      </w:tr>
      <w:tr w:rsidR="00935E25" w14:paraId="175CFF18" w14:textId="77777777" w:rsidTr="00935E25">
        <w:trPr>
          <w:trHeight w:val="9"/>
          <w:jc w:val="center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1602" w14:textId="3991A189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Protein (i tørstof)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8331B" w14:textId="77777777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6.8-17.7</w:t>
            </w:r>
            <w:proofErr w:type="gram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4742" w14:textId="3D949E3D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Protein (i tørstof)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38E83" w14:textId="77777777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6.8-17.7</w:t>
            </w:r>
            <w:proofErr w:type="gramEnd"/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01C4" w14:textId="26FDA93D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Protein (i tørstof)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3B5A9" w14:textId="77777777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22.5-34.3</w:t>
            </w:r>
            <w:proofErr w:type="gramEnd"/>
          </w:p>
        </w:tc>
      </w:tr>
      <w:tr w:rsidR="00935E25" w14:paraId="24DE17E6" w14:textId="77777777" w:rsidTr="00935E25">
        <w:trPr>
          <w:trHeight w:val="9"/>
          <w:jc w:val="center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085E" w14:textId="0E2B625F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Rumvaegt (i varen)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54F762" w14:textId="77777777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30-90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kg/hl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4064" w14:textId="3C4C3923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Rumvaegt (i varen)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A3BB4" w14:textId="77777777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30-90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kg/hl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6081" w14:textId="77777777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Vand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DFEEEF" w14:textId="77777777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3-22</w:t>
            </w:r>
            <w:proofErr w:type="gramEnd"/>
          </w:p>
        </w:tc>
      </w:tr>
      <w:tr w:rsidR="00935E25" w14:paraId="65CC767B" w14:textId="77777777" w:rsidTr="00935E25">
        <w:trPr>
          <w:trHeight w:val="8"/>
          <w:jc w:val="center"/>
        </w:trPr>
        <w:tc>
          <w:tcPr>
            <w:tcW w:w="349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479A8F" w14:textId="77777777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Vårbyg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014F25" w14:textId="77777777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Triticale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0732" w14:textId="10D9529B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Olie </w:t>
            </w:r>
            <w:r w:rsidRPr="00935E25">
              <w:rPr>
                <w:rFonts w:ascii="Calibri" w:hAnsi="Calibri" w:cs="Calibri"/>
                <w:color w:val="000000"/>
                <w:sz w:val="22"/>
                <w:szCs w:val="22"/>
              </w:rPr>
              <w:t>(i tørstof)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EF150" w14:textId="77777777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38-54</w:t>
            </w:r>
            <w:proofErr w:type="gramEnd"/>
          </w:p>
        </w:tc>
      </w:tr>
      <w:tr w:rsidR="00935E25" w14:paraId="78917C0B" w14:textId="77777777" w:rsidTr="00935E25">
        <w:trPr>
          <w:trHeight w:val="9"/>
          <w:jc w:val="center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4697" w14:textId="77777777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Vand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2FD01" w14:textId="77777777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7.2-25.6</w:t>
            </w:r>
            <w:proofErr w:type="gram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C370" w14:textId="77777777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Vand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682BD" w14:textId="77777777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7.1-25.7</w:t>
            </w:r>
            <w:proofErr w:type="gramEnd"/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91CF" w14:textId="2CF807D7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Protein (i tørstof)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0837F" w14:textId="77777777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13-25</w:t>
            </w:r>
            <w:proofErr w:type="gramEnd"/>
          </w:p>
        </w:tc>
      </w:tr>
      <w:tr w:rsidR="00935E25" w14:paraId="27F8015F" w14:textId="77777777" w:rsidTr="00935E25">
        <w:trPr>
          <w:trHeight w:val="8"/>
          <w:jc w:val="center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BB32" w14:textId="4F4C899A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Protein (i tørstof)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A10C2" w14:textId="77777777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6.8-17.7</w:t>
            </w:r>
            <w:proofErr w:type="gram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A0AB" w14:textId="4B5CEFC1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Protein (i tørstof)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D9F35" w14:textId="77777777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6.0-22.0</w:t>
            </w:r>
            <w:proofErr w:type="gramEnd"/>
          </w:p>
        </w:tc>
        <w:tc>
          <w:tcPr>
            <w:tcW w:w="36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A17AFD" w14:textId="77777777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Havre</w:t>
            </w:r>
          </w:p>
        </w:tc>
      </w:tr>
      <w:tr w:rsidR="00935E25" w14:paraId="15F95272" w14:textId="77777777" w:rsidTr="00935E25">
        <w:trPr>
          <w:trHeight w:val="9"/>
          <w:jc w:val="center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5B99" w14:textId="467D2363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Rumvaegt (i varen)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BDE5D" w14:textId="77777777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30-90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kg/hl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7145" w14:textId="663236B1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Rumvaegt (i varen)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C5BF4" w14:textId="77777777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30-90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kg/hl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6B19" w14:textId="77777777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Vand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94E30" w14:textId="77777777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8-25.5</w:t>
            </w:r>
            <w:proofErr w:type="gramEnd"/>
          </w:p>
        </w:tc>
      </w:tr>
      <w:tr w:rsidR="00935E25" w14:paraId="7ED56842" w14:textId="77777777" w:rsidTr="00935E25">
        <w:trPr>
          <w:trHeight w:val="8"/>
          <w:jc w:val="center"/>
        </w:trPr>
        <w:tc>
          <w:tcPr>
            <w:tcW w:w="349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DC8C13" w14:textId="77777777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Hvede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F67244" w14:textId="77777777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91D8" w14:textId="47E3C4D8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Protein (i tørstof)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9B79A" w14:textId="77777777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8-15.5</w:t>
            </w:r>
            <w:proofErr w:type="gramEnd"/>
          </w:p>
        </w:tc>
      </w:tr>
      <w:tr w:rsidR="00935E25" w14:paraId="6D405556" w14:textId="77777777" w:rsidTr="00935E25">
        <w:trPr>
          <w:trHeight w:val="9"/>
          <w:jc w:val="center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9998" w14:textId="77777777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Vand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A5289" w14:textId="77777777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7.1-25.7</w:t>
            </w:r>
            <w:proofErr w:type="gram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FDFA" w14:textId="77777777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Vand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8401B" w14:textId="77777777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9.9-27.25</w:t>
            </w:r>
            <w:proofErr w:type="gramEnd"/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0EF2" w14:textId="6A5A97B4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Rumvaegt (i varen)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A2A2A" w14:textId="77777777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30-90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kg/hl</w:t>
            </w:r>
          </w:p>
        </w:tc>
      </w:tr>
      <w:tr w:rsidR="00935E25" w14:paraId="3B495C73" w14:textId="77777777" w:rsidTr="00935E25">
        <w:trPr>
          <w:trHeight w:val="8"/>
          <w:jc w:val="center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BA67" w14:textId="0744DA07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Protein (i tørstof)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9EC7D" w14:textId="77777777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6.9-22.4</w:t>
            </w:r>
            <w:proofErr w:type="gram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66E7" w14:textId="2BD2215E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Protein (i tørstof)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62908C" w14:textId="77777777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6.3-15.4</w:t>
            </w:r>
            <w:proofErr w:type="gramEnd"/>
          </w:p>
        </w:tc>
        <w:tc>
          <w:tcPr>
            <w:tcW w:w="36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502287" w14:textId="77777777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Lupin</w:t>
            </w:r>
          </w:p>
        </w:tc>
      </w:tr>
      <w:tr w:rsidR="00935E25" w14:paraId="621DD8DC" w14:textId="77777777" w:rsidTr="00935E25">
        <w:trPr>
          <w:trHeight w:val="9"/>
          <w:jc w:val="center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8597" w14:textId="77777777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Våd Gluten 14%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DB537" w14:textId="77777777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11-46</w:t>
            </w:r>
            <w:proofErr w:type="gramEnd"/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E423" w14:textId="72128A35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Rumvaegt (i varen)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95CE6F" w14:textId="77777777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30-90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kg/hl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493F" w14:textId="77777777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Vand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FD653" w14:textId="77777777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8.55-26.8</w:t>
            </w:r>
          </w:p>
        </w:tc>
      </w:tr>
      <w:tr w:rsidR="00935E25" w14:paraId="4C3A0EE5" w14:textId="77777777" w:rsidTr="00935E25">
        <w:trPr>
          <w:trHeight w:val="9"/>
          <w:jc w:val="center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5E4B" w14:textId="443DDDD5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Rumvaegt (i varen)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F2C15" w14:textId="77777777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30-90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kg/hl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DAC406" w14:textId="77777777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Ærter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DBF7" w14:textId="77777777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7F00" w14:textId="77777777" w:rsidR="00935E25" w:rsidRDefault="00935E25">
            <w:pPr>
              <w:rPr>
                <w:sz w:val="20"/>
                <w:szCs w:val="20"/>
              </w:rPr>
            </w:pPr>
          </w:p>
        </w:tc>
      </w:tr>
      <w:tr w:rsidR="00935E25" w14:paraId="49274E77" w14:textId="77777777" w:rsidTr="00935E25">
        <w:trPr>
          <w:trHeight w:val="8"/>
          <w:jc w:val="center"/>
        </w:trPr>
        <w:tc>
          <w:tcPr>
            <w:tcW w:w="349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5A569C" w14:textId="77777777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Maize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7C56" w14:textId="77777777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Vand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3A4AB" w14:textId="77777777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9.3-22.6</w:t>
            </w:r>
            <w:proofErr w:type="gramEnd"/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FB28" w14:textId="77777777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E881" w14:textId="77777777" w:rsidR="00935E25" w:rsidRDefault="00935E25">
            <w:pPr>
              <w:rPr>
                <w:sz w:val="20"/>
                <w:szCs w:val="20"/>
              </w:rPr>
            </w:pPr>
          </w:p>
        </w:tc>
      </w:tr>
      <w:tr w:rsidR="00935E25" w14:paraId="1E798E40" w14:textId="77777777" w:rsidTr="00935E25">
        <w:trPr>
          <w:trHeight w:val="9"/>
          <w:jc w:val="center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0E84" w14:textId="77777777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Vand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B84EB" w14:textId="77777777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5.7-44.7</w:t>
            </w:r>
            <w:proofErr w:type="gramEnd"/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F03A" w14:textId="18B826A9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Protein (i tørstof)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ADE80" w14:textId="77777777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17.2-30.3</w:t>
            </w:r>
            <w:proofErr w:type="gramEnd"/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B10A" w14:textId="77777777" w:rsidR="00935E25" w:rsidRDefault="00935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8C9F" w14:textId="77777777" w:rsidR="00935E25" w:rsidRDefault="00935E25">
            <w:pPr>
              <w:rPr>
                <w:sz w:val="20"/>
                <w:szCs w:val="20"/>
              </w:rPr>
            </w:pPr>
          </w:p>
        </w:tc>
      </w:tr>
    </w:tbl>
    <w:p w14:paraId="2A746399" w14:textId="088BA756" w:rsidR="002541EF" w:rsidRPr="00247879" w:rsidRDefault="00596B6F" w:rsidP="005A64A2">
      <w:pPr>
        <w:rPr>
          <w:rFonts w:asciiTheme="minorHAnsi" w:hAnsiTheme="minorHAnsi"/>
          <w:b/>
          <w:sz w:val="36"/>
          <w:szCs w:val="28"/>
          <w:lang w:val="da-DK"/>
        </w:rPr>
      </w:pPr>
      <w:r w:rsidRPr="00247879">
        <w:rPr>
          <w:rFonts w:asciiTheme="minorHAnsi" w:hAnsiTheme="minorHAnsi"/>
          <w:b/>
          <w:sz w:val="36"/>
          <w:szCs w:val="28"/>
          <w:lang w:val="da-DK"/>
        </w:rPr>
        <w:lastRenderedPageBreak/>
        <w:br w:type="textWrapping" w:clear="all"/>
      </w:r>
    </w:p>
    <w:p w14:paraId="3F7A8BFA" w14:textId="6F2B27C9" w:rsidR="002541EF" w:rsidRPr="002541EF" w:rsidRDefault="002541EF" w:rsidP="005A64A2">
      <w:pPr>
        <w:rPr>
          <w:rFonts w:asciiTheme="minorHAnsi" w:hAnsiTheme="minorHAnsi"/>
          <w:sz w:val="28"/>
          <w:szCs w:val="28"/>
          <w:lang w:val="da-DK"/>
        </w:rPr>
      </w:pPr>
      <w:r w:rsidRPr="002541EF">
        <w:rPr>
          <w:rFonts w:asciiTheme="minorHAnsi" w:hAnsiTheme="minorHAnsi"/>
          <w:sz w:val="28"/>
          <w:szCs w:val="28"/>
          <w:lang w:val="da-DK"/>
        </w:rPr>
        <w:t>Bemærk at måleområderne kan blive ændret i løbet af høsten.</w:t>
      </w:r>
    </w:p>
    <w:p w14:paraId="0621069C" w14:textId="7C94EA6B" w:rsidR="002541EF" w:rsidRPr="002541EF" w:rsidRDefault="002541EF" w:rsidP="005A64A2">
      <w:pPr>
        <w:rPr>
          <w:rFonts w:asciiTheme="minorHAnsi" w:hAnsiTheme="minorHAnsi"/>
          <w:sz w:val="28"/>
          <w:szCs w:val="28"/>
          <w:lang w:val="da-DK"/>
        </w:rPr>
      </w:pPr>
      <w:r w:rsidRPr="002541EF">
        <w:rPr>
          <w:rFonts w:asciiTheme="minorHAnsi" w:hAnsiTheme="minorHAnsi"/>
          <w:sz w:val="28"/>
          <w:szCs w:val="28"/>
          <w:lang w:val="da-DK"/>
        </w:rPr>
        <w:t>Bemærk at kalibreringen for stivelse i hvede udgår inden høsten.</w:t>
      </w:r>
    </w:p>
    <w:p w14:paraId="184BD502" w14:textId="74B493E5" w:rsidR="002541EF" w:rsidRDefault="002541EF" w:rsidP="005A64A2">
      <w:pPr>
        <w:rPr>
          <w:rFonts w:asciiTheme="minorHAnsi" w:hAnsiTheme="minorHAnsi"/>
          <w:sz w:val="28"/>
          <w:szCs w:val="28"/>
          <w:lang w:val="da-DK"/>
        </w:rPr>
      </w:pPr>
      <w:r w:rsidRPr="002541EF">
        <w:rPr>
          <w:rFonts w:asciiTheme="minorHAnsi" w:hAnsiTheme="minorHAnsi"/>
          <w:sz w:val="28"/>
          <w:szCs w:val="28"/>
          <w:lang w:val="da-DK"/>
        </w:rPr>
        <w:t>Bemærk at kalibre</w:t>
      </w:r>
      <w:r w:rsidR="00E73056">
        <w:rPr>
          <w:rFonts w:asciiTheme="minorHAnsi" w:hAnsiTheme="minorHAnsi"/>
          <w:sz w:val="28"/>
          <w:szCs w:val="28"/>
          <w:lang w:val="da-DK"/>
        </w:rPr>
        <w:t>r</w:t>
      </w:r>
      <w:r w:rsidRPr="002541EF">
        <w:rPr>
          <w:rFonts w:asciiTheme="minorHAnsi" w:hAnsiTheme="minorHAnsi"/>
          <w:sz w:val="28"/>
          <w:szCs w:val="28"/>
          <w:lang w:val="da-DK"/>
        </w:rPr>
        <w:t>ingen for vand i lupiner er ny.</w:t>
      </w:r>
    </w:p>
    <w:p w14:paraId="657BC328" w14:textId="2B3FCE5F" w:rsidR="00596B6F" w:rsidRDefault="00596B6F" w:rsidP="005A64A2">
      <w:pPr>
        <w:rPr>
          <w:rFonts w:asciiTheme="minorHAnsi" w:hAnsiTheme="minorHAnsi"/>
          <w:sz w:val="28"/>
          <w:szCs w:val="28"/>
          <w:lang w:val="da-DK"/>
        </w:rPr>
      </w:pPr>
      <w:r>
        <w:rPr>
          <w:rFonts w:asciiTheme="minorHAnsi" w:hAnsiTheme="minorHAnsi"/>
          <w:sz w:val="28"/>
          <w:szCs w:val="28"/>
          <w:lang w:val="da-DK"/>
        </w:rPr>
        <w:t xml:space="preserve">Bemærk at kalibreringen for vand i majs nu er tilgængelig for alle. </w:t>
      </w:r>
    </w:p>
    <w:p w14:paraId="6B3A12E5" w14:textId="2DF3D134" w:rsidR="00E73056" w:rsidRDefault="00E73056" w:rsidP="005A64A2">
      <w:pPr>
        <w:rPr>
          <w:rFonts w:asciiTheme="minorHAnsi" w:hAnsiTheme="minorHAnsi"/>
          <w:sz w:val="28"/>
          <w:szCs w:val="28"/>
          <w:lang w:val="da-DK"/>
        </w:rPr>
      </w:pPr>
    </w:p>
    <w:p w14:paraId="073AFEEB" w14:textId="7042DD64" w:rsidR="00E73056" w:rsidRPr="0086359E" w:rsidRDefault="00E73056" w:rsidP="00E73056">
      <w:pPr>
        <w:rPr>
          <w:rFonts w:asciiTheme="minorHAnsi" w:hAnsiTheme="minorHAnsi"/>
          <w:b/>
          <w:sz w:val="28"/>
          <w:szCs w:val="28"/>
          <w:lang w:val="da-DK"/>
        </w:rPr>
      </w:pPr>
      <w:r w:rsidRPr="0086359E">
        <w:rPr>
          <w:rFonts w:asciiTheme="minorHAnsi" w:hAnsiTheme="minorHAnsi"/>
          <w:b/>
          <w:sz w:val="28"/>
          <w:szCs w:val="28"/>
          <w:lang w:val="da-DK"/>
        </w:rPr>
        <w:t>NIT, Lyn-beskyttelse</w:t>
      </w:r>
    </w:p>
    <w:p w14:paraId="503433B2" w14:textId="7DB022EE" w:rsidR="00991F6E" w:rsidRPr="0086359E" w:rsidRDefault="00991F6E" w:rsidP="00E73056">
      <w:pPr>
        <w:rPr>
          <w:rFonts w:asciiTheme="minorHAnsi" w:hAnsiTheme="minorHAnsi"/>
          <w:b/>
          <w:sz w:val="28"/>
          <w:szCs w:val="28"/>
          <w:lang w:val="da-DK"/>
        </w:rPr>
      </w:pPr>
    </w:p>
    <w:p w14:paraId="6938FA8C" w14:textId="76CD32B4" w:rsidR="00991F6E" w:rsidRPr="0012326A" w:rsidRDefault="00991F6E" w:rsidP="00E73056">
      <w:pPr>
        <w:rPr>
          <w:rFonts w:asciiTheme="minorHAnsi" w:hAnsiTheme="minorHAnsi"/>
          <w:sz w:val="28"/>
          <w:szCs w:val="28"/>
          <w:lang w:val="da-DK"/>
        </w:rPr>
      </w:pPr>
      <w:r w:rsidRPr="0012326A">
        <w:rPr>
          <w:rFonts w:asciiTheme="minorHAnsi" w:hAnsiTheme="minorHAnsi"/>
          <w:sz w:val="28"/>
          <w:szCs w:val="28"/>
          <w:lang w:val="da-DK"/>
        </w:rPr>
        <w:t>Det anbefales, at I får monteret et såkaldt SPD (Surge Protection Device) som kan beskytte jeres NIT instrument bedst muligt imod lynnedslag og kraftige udsving i den elektriske spænding. Skader af denne typer er ikke omfattet af jeres service-ordning, hvortil kommer de ulemper, der er forbundet ved at skulle undvære instrumentet i høsten.</w:t>
      </w:r>
    </w:p>
    <w:p w14:paraId="50B47661" w14:textId="67C6943D" w:rsidR="00E73056" w:rsidRPr="0086359E" w:rsidRDefault="00E73056" w:rsidP="00E73056">
      <w:pPr>
        <w:rPr>
          <w:rFonts w:asciiTheme="minorHAnsi" w:hAnsiTheme="minorHAnsi"/>
          <w:b/>
          <w:sz w:val="28"/>
          <w:szCs w:val="28"/>
          <w:lang w:val="da-DK"/>
        </w:rPr>
      </w:pPr>
    </w:p>
    <w:p w14:paraId="4831E990" w14:textId="67A931B2" w:rsidR="00991F6E" w:rsidRPr="0086359E" w:rsidRDefault="00BF7D08" w:rsidP="00E73056">
      <w:pPr>
        <w:rPr>
          <w:rFonts w:asciiTheme="minorHAnsi" w:hAnsiTheme="minorHAnsi"/>
          <w:b/>
          <w:sz w:val="28"/>
          <w:szCs w:val="28"/>
          <w:lang w:val="da-DK"/>
        </w:rPr>
      </w:pPr>
      <w:r w:rsidRPr="0086359E">
        <w:rPr>
          <w:rFonts w:asciiTheme="minorHAnsi" w:hAnsiTheme="minorHAnsi"/>
          <w:b/>
          <w:sz w:val="28"/>
          <w:szCs w:val="28"/>
          <w:lang w:val="da-DK"/>
        </w:rPr>
        <w:t>Outliers:</w:t>
      </w:r>
    </w:p>
    <w:p w14:paraId="60E45DC4" w14:textId="33EE1BD2" w:rsidR="00BF7D08" w:rsidRPr="0086359E" w:rsidRDefault="00BF7D08" w:rsidP="00E73056">
      <w:pPr>
        <w:rPr>
          <w:rFonts w:asciiTheme="minorHAnsi" w:hAnsiTheme="minorHAnsi"/>
          <w:b/>
          <w:sz w:val="28"/>
          <w:szCs w:val="28"/>
          <w:lang w:val="da-DK"/>
        </w:rPr>
      </w:pPr>
    </w:p>
    <w:p w14:paraId="50AE052E" w14:textId="7213B5AE" w:rsidR="00BF7D08" w:rsidRDefault="00BF7D08" w:rsidP="00E73056">
      <w:pPr>
        <w:rPr>
          <w:rFonts w:asciiTheme="minorHAnsi" w:hAnsiTheme="minorHAnsi"/>
          <w:sz w:val="28"/>
          <w:szCs w:val="28"/>
          <w:lang w:val="da-DK"/>
        </w:rPr>
      </w:pPr>
      <w:r w:rsidRPr="0012326A">
        <w:rPr>
          <w:rFonts w:asciiTheme="minorHAnsi" w:hAnsiTheme="minorHAnsi"/>
          <w:sz w:val="28"/>
          <w:szCs w:val="28"/>
          <w:lang w:val="da-DK"/>
        </w:rPr>
        <w:t>En outlier er en</w:t>
      </w:r>
      <w:r w:rsidRPr="0012326A">
        <w:rPr>
          <w:rFonts w:asciiTheme="minorHAnsi" w:hAnsiTheme="minorHAnsi"/>
          <w:b/>
          <w:sz w:val="36"/>
          <w:szCs w:val="28"/>
          <w:lang w:val="da-DK"/>
        </w:rPr>
        <w:t xml:space="preserve"> </w:t>
      </w:r>
      <w:r w:rsidRPr="0012326A">
        <w:rPr>
          <w:rFonts w:asciiTheme="minorHAnsi" w:hAnsiTheme="minorHAnsi"/>
          <w:sz w:val="28"/>
          <w:szCs w:val="28"/>
          <w:lang w:val="da-DK"/>
        </w:rPr>
        <w:t>advarsel om, at et måleresultat ikke er pålideligt. En outlier markeres med en orange eller rød fejl</w:t>
      </w:r>
      <w:r w:rsidR="0012326A" w:rsidRPr="0012326A">
        <w:rPr>
          <w:rFonts w:asciiTheme="minorHAnsi" w:hAnsiTheme="minorHAnsi"/>
          <w:sz w:val="28"/>
          <w:szCs w:val="28"/>
          <w:lang w:val="da-DK"/>
        </w:rPr>
        <w:t>meddelelse</w:t>
      </w:r>
      <w:r w:rsidRPr="0012326A">
        <w:rPr>
          <w:rFonts w:asciiTheme="minorHAnsi" w:hAnsiTheme="minorHAnsi"/>
          <w:sz w:val="28"/>
          <w:szCs w:val="28"/>
          <w:lang w:val="da-DK"/>
        </w:rPr>
        <w:t xml:space="preserve"> på skærmen. </w:t>
      </w:r>
      <w:r w:rsidRPr="00BF7D08">
        <w:rPr>
          <w:rFonts w:asciiTheme="minorHAnsi" w:hAnsiTheme="minorHAnsi"/>
          <w:sz w:val="28"/>
          <w:szCs w:val="28"/>
          <w:lang w:val="da-DK"/>
        </w:rPr>
        <w:t xml:space="preserve">Tryk på </w:t>
      </w:r>
      <w:r w:rsidR="0012326A">
        <w:rPr>
          <w:rFonts w:asciiTheme="minorHAnsi" w:hAnsiTheme="minorHAnsi"/>
          <w:sz w:val="28"/>
          <w:szCs w:val="28"/>
          <w:lang w:val="da-DK"/>
        </w:rPr>
        <w:t>”</w:t>
      </w:r>
      <w:r w:rsidRPr="00BF7D08">
        <w:rPr>
          <w:rFonts w:asciiTheme="minorHAnsi" w:hAnsiTheme="minorHAnsi"/>
          <w:sz w:val="28"/>
          <w:szCs w:val="28"/>
          <w:lang w:val="da-DK"/>
        </w:rPr>
        <w:t>Detaljer</w:t>
      </w:r>
      <w:r w:rsidR="0012326A">
        <w:rPr>
          <w:rFonts w:asciiTheme="minorHAnsi" w:hAnsiTheme="minorHAnsi"/>
          <w:sz w:val="28"/>
          <w:szCs w:val="28"/>
          <w:lang w:val="da-DK"/>
        </w:rPr>
        <w:t>” nederst i skærmbilledet</w:t>
      </w:r>
      <w:r w:rsidRPr="00BF7D08">
        <w:rPr>
          <w:rFonts w:asciiTheme="minorHAnsi" w:hAnsiTheme="minorHAnsi"/>
          <w:sz w:val="28"/>
          <w:szCs w:val="28"/>
          <w:lang w:val="da-DK"/>
        </w:rPr>
        <w:t xml:space="preserve"> for at få flere informationer vedrørende den pågæ</w:t>
      </w:r>
      <w:r>
        <w:rPr>
          <w:rFonts w:asciiTheme="minorHAnsi" w:hAnsiTheme="minorHAnsi"/>
          <w:sz w:val="28"/>
          <w:szCs w:val="28"/>
          <w:lang w:val="da-DK"/>
        </w:rPr>
        <w:t>ldende outlier. Der er tre typer outliers:</w:t>
      </w:r>
    </w:p>
    <w:p w14:paraId="5452303C" w14:textId="70115F3C" w:rsidR="00BF7D08" w:rsidRDefault="00BF7D08" w:rsidP="00E73056">
      <w:pPr>
        <w:rPr>
          <w:rFonts w:asciiTheme="minorHAnsi" w:hAnsiTheme="minorHAnsi"/>
          <w:sz w:val="28"/>
          <w:szCs w:val="28"/>
          <w:lang w:val="da-DK"/>
        </w:rPr>
      </w:pPr>
    </w:p>
    <w:p w14:paraId="657F8126" w14:textId="7189F0A7" w:rsidR="00BF7D08" w:rsidRDefault="0012326A" w:rsidP="00E73056">
      <w:pPr>
        <w:rPr>
          <w:rFonts w:asciiTheme="minorHAnsi" w:hAnsiTheme="minorHAnsi"/>
          <w:sz w:val="28"/>
          <w:szCs w:val="28"/>
          <w:lang w:val="da-DK"/>
        </w:rPr>
      </w:pPr>
      <w:r>
        <w:rPr>
          <w:rFonts w:asciiTheme="minorHAnsi" w:hAnsiTheme="minorHAnsi"/>
          <w:b/>
          <w:bCs/>
          <w:sz w:val="28"/>
          <w:szCs w:val="28"/>
          <w:lang w:val="da-DK"/>
        </w:rPr>
        <w:t>O</w:t>
      </w:r>
      <w:r w:rsidR="00BF7D08" w:rsidRPr="00BF7D08">
        <w:rPr>
          <w:rFonts w:asciiTheme="minorHAnsi" w:hAnsiTheme="minorHAnsi"/>
          <w:b/>
          <w:bCs/>
          <w:sz w:val="28"/>
          <w:szCs w:val="28"/>
          <w:lang w:val="da-DK"/>
        </w:rPr>
        <w:t>mråde:</w:t>
      </w:r>
      <w:r w:rsidR="00BF7D08">
        <w:rPr>
          <w:rFonts w:asciiTheme="minorHAnsi" w:hAnsiTheme="minorHAnsi"/>
          <w:sz w:val="28"/>
          <w:szCs w:val="28"/>
          <w:lang w:val="da-DK"/>
        </w:rPr>
        <w:t xml:space="preserve"> Målingen falder uden for det måleområde, der gælder for </w:t>
      </w:r>
      <w:r w:rsidR="003860B7">
        <w:rPr>
          <w:rFonts w:asciiTheme="minorHAnsi" w:hAnsiTheme="minorHAnsi"/>
          <w:sz w:val="28"/>
          <w:szCs w:val="28"/>
          <w:lang w:val="da-DK"/>
        </w:rPr>
        <w:t>d</w:t>
      </w:r>
      <w:r w:rsidR="00BF7D08">
        <w:rPr>
          <w:rFonts w:asciiTheme="minorHAnsi" w:hAnsiTheme="minorHAnsi"/>
          <w:sz w:val="28"/>
          <w:szCs w:val="28"/>
          <w:lang w:val="da-DK"/>
        </w:rPr>
        <w:t xml:space="preserve">en pågældende kalibrering. </w:t>
      </w:r>
      <w:r w:rsidR="00247879">
        <w:rPr>
          <w:rFonts w:asciiTheme="minorHAnsi" w:hAnsiTheme="minorHAnsi"/>
          <w:sz w:val="28"/>
          <w:szCs w:val="28"/>
          <w:lang w:val="da-DK"/>
        </w:rPr>
        <w:t xml:space="preserve">Der vises en gul advarselstrekant på skærmen, men resultatet af målingen vises samtidigt. </w:t>
      </w:r>
      <w:r w:rsidR="003860B7">
        <w:rPr>
          <w:rFonts w:asciiTheme="minorHAnsi" w:hAnsiTheme="minorHAnsi"/>
          <w:sz w:val="28"/>
          <w:szCs w:val="28"/>
          <w:lang w:val="da-DK"/>
        </w:rPr>
        <w:t xml:space="preserve">Du kan eventuelt prøve at måle prøven igen. </w:t>
      </w:r>
      <w:r w:rsidR="003860B7" w:rsidRPr="00D55F23">
        <w:rPr>
          <w:rFonts w:asciiTheme="minorHAnsi" w:hAnsiTheme="minorHAnsi"/>
          <w:sz w:val="28"/>
          <w:szCs w:val="28"/>
          <w:lang w:val="da-DK"/>
        </w:rPr>
        <w:t xml:space="preserve">Hvis outliers af denne type optræder jævnligt, skal du kontakte </w:t>
      </w:r>
      <w:proofErr w:type="spellStart"/>
      <w:r w:rsidR="00D55F23" w:rsidRPr="00D55F23">
        <w:rPr>
          <w:rFonts w:asciiTheme="minorHAnsi" w:hAnsiTheme="minorHAnsi"/>
          <w:sz w:val="28"/>
          <w:szCs w:val="28"/>
          <w:lang w:val="da-DK"/>
        </w:rPr>
        <w:t>Perkin</w:t>
      </w:r>
      <w:proofErr w:type="spellEnd"/>
      <w:r w:rsidR="00D55F23">
        <w:rPr>
          <w:rFonts w:asciiTheme="minorHAnsi" w:hAnsiTheme="minorHAnsi"/>
          <w:sz w:val="28"/>
          <w:szCs w:val="28"/>
          <w:lang w:val="da-DK"/>
        </w:rPr>
        <w:t xml:space="preserve"> Elmer </w:t>
      </w:r>
      <w:proofErr w:type="spellStart"/>
      <w:r w:rsidR="00D55F23">
        <w:rPr>
          <w:rFonts w:asciiTheme="minorHAnsi" w:hAnsiTheme="minorHAnsi"/>
          <w:sz w:val="28"/>
          <w:szCs w:val="28"/>
          <w:lang w:val="da-DK"/>
        </w:rPr>
        <w:t>consumer</w:t>
      </w:r>
      <w:proofErr w:type="spellEnd"/>
      <w:r w:rsidR="00D55F23">
        <w:rPr>
          <w:rFonts w:asciiTheme="minorHAnsi" w:hAnsiTheme="minorHAnsi"/>
          <w:sz w:val="28"/>
          <w:szCs w:val="28"/>
          <w:lang w:val="da-DK"/>
        </w:rPr>
        <w:t xml:space="preserve"> </w:t>
      </w:r>
      <w:proofErr w:type="spellStart"/>
      <w:r w:rsidR="00D55F23">
        <w:rPr>
          <w:rFonts w:asciiTheme="minorHAnsi" w:hAnsiTheme="minorHAnsi"/>
          <w:sz w:val="28"/>
          <w:szCs w:val="28"/>
          <w:lang w:val="da-DK"/>
        </w:rPr>
        <w:t>care</w:t>
      </w:r>
      <w:proofErr w:type="spellEnd"/>
      <w:r w:rsidR="003860B7">
        <w:rPr>
          <w:rFonts w:asciiTheme="minorHAnsi" w:hAnsiTheme="minorHAnsi"/>
          <w:sz w:val="28"/>
          <w:szCs w:val="28"/>
          <w:lang w:val="da-DK"/>
        </w:rPr>
        <w:t xml:space="preserve"> </w:t>
      </w:r>
      <w:r w:rsidR="00D55F23">
        <w:rPr>
          <w:rFonts w:asciiTheme="minorHAnsi" w:hAnsiTheme="minorHAnsi"/>
          <w:sz w:val="28"/>
          <w:szCs w:val="28"/>
          <w:lang w:val="da-DK"/>
        </w:rPr>
        <w:t>på telefon 8088 4236</w:t>
      </w:r>
    </w:p>
    <w:p w14:paraId="3A8C04BA" w14:textId="289E3774" w:rsidR="00BF7D08" w:rsidRDefault="00BF7D08" w:rsidP="00E73056">
      <w:pPr>
        <w:rPr>
          <w:rFonts w:asciiTheme="minorHAnsi" w:hAnsiTheme="minorHAnsi"/>
          <w:sz w:val="28"/>
          <w:szCs w:val="28"/>
          <w:lang w:val="da-DK"/>
        </w:rPr>
      </w:pPr>
    </w:p>
    <w:p w14:paraId="58C2157C" w14:textId="78A1FC02" w:rsidR="00BF7D08" w:rsidRDefault="0012326A" w:rsidP="00E73056">
      <w:pPr>
        <w:rPr>
          <w:rFonts w:asciiTheme="minorHAnsi" w:hAnsiTheme="minorHAnsi"/>
          <w:sz w:val="28"/>
          <w:szCs w:val="28"/>
          <w:lang w:val="da-DK"/>
        </w:rPr>
      </w:pPr>
      <w:r>
        <w:rPr>
          <w:rFonts w:asciiTheme="minorHAnsi" w:hAnsiTheme="minorHAnsi"/>
          <w:b/>
          <w:bCs/>
          <w:sz w:val="28"/>
          <w:szCs w:val="28"/>
          <w:lang w:val="da-DK"/>
        </w:rPr>
        <w:t>MD værdi</w:t>
      </w:r>
      <w:r w:rsidR="00BF7D08" w:rsidRPr="00BF7D08">
        <w:rPr>
          <w:rFonts w:asciiTheme="minorHAnsi" w:hAnsiTheme="minorHAnsi"/>
          <w:b/>
          <w:bCs/>
          <w:sz w:val="28"/>
          <w:szCs w:val="28"/>
          <w:lang w:val="da-DK"/>
        </w:rPr>
        <w:t xml:space="preserve">: </w:t>
      </w:r>
      <w:r w:rsidR="00BF7D08" w:rsidRPr="00BF7D08">
        <w:rPr>
          <w:rFonts w:asciiTheme="minorHAnsi" w:hAnsiTheme="minorHAnsi"/>
          <w:sz w:val="28"/>
          <w:szCs w:val="28"/>
          <w:lang w:val="da-DK"/>
        </w:rPr>
        <w:t>S</w:t>
      </w:r>
      <w:r w:rsidR="00BF7D08">
        <w:rPr>
          <w:rFonts w:asciiTheme="minorHAnsi" w:hAnsiTheme="minorHAnsi"/>
          <w:sz w:val="28"/>
          <w:szCs w:val="28"/>
          <w:lang w:val="da-DK"/>
        </w:rPr>
        <w:t xml:space="preserve">pektret for prøven afviger for meget i forhold til spektrene af de prøver, der indgår i kalibreringen. Dette kan skyldes ændrede høstbetingelser, nye sorter eller lignende. </w:t>
      </w:r>
      <w:r w:rsidR="00247879">
        <w:rPr>
          <w:rFonts w:asciiTheme="minorHAnsi" w:hAnsiTheme="minorHAnsi"/>
          <w:sz w:val="28"/>
          <w:szCs w:val="28"/>
          <w:lang w:val="da-DK"/>
        </w:rPr>
        <w:t xml:space="preserve">Der vises et ”Indkørsel Forbudt” skilt, og resultatet af målingen vises ikke. </w:t>
      </w:r>
      <w:r w:rsidR="003860B7">
        <w:rPr>
          <w:rFonts w:asciiTheme="minorHAnsi" w:hAnsiTheme="minorHAnsi"/>
          <w:sz w:val="28"/>
          <w:szCs w:val="28"/>
          <w:lang w:val="da-DK"/>
        </w:rPr>
        <w:t xml:space="preserve">Du kan eventuelt prøve at måle prøven igen. </w:t>
      </w:r>
      <w:r w:rsidR="003860B7" w:rsidRPr="00D55F23">
        <w:rPr>
          <w:rFonts w:asciiTheme="minorHAnsi" w:hAnsiTheme="minorHAnsi"/>
          <w:sz w:val="28"/>
          <w:szCs w:val="28"/>
          <w:lang w:val="da-DK"/>
        </w:rPr>
        <w:t xml:space="preserve">Hvis outliers af denne type optræder jævnligt, skal du kontakte </w:t>
      </w:r>
      <w:r w:rsidR="00D55F23">
        <w:rPr>
          <w:rFonts w:asciiTheme="minorHAnsi" w:hAnsiTheme="minorHAnsi"/>
          <w:sz w:val="28"/>
          <w:szCs w:val="28"/>
          <w:lang w:val="da-DK"/>
        </w:rPr>
        <w:t xml:space="preserve">PerkinElmer </w:t>
      </w:r>
      <w:proofErr w:type="spellStart"/>
      <w:r w:rsidR="00D55F23">
        <w:rPr>
          <w:rFonts w:asciiTheme="minorHAnsi" w:hAnsiTheme="minorHAnsi"/>
          <w:sz w:val="28"/>
          <w:szCs w:val="28"/>
          <w:lang w:val="da-DK"/>
        </w:rPr>
        <w:t>consumer</w:t>
      </w:r>
      <w:proofErr w:type="spellEnd"/>
      <w:r w:rsidR="00D55F23">
        <w:rPr>
          <w:rFonts w:asciiTheme="minorHAnsi" w:hAnsiTheme="minorHAnsi"/>
          <w:sz w:val="28"/>
          <w:szCs w:val="28"/>
          <w:lang w:val="da-DK"/>
        </w:rPr>
        <w:t xml:space="preserve"> </w:t>
      </w:r>
      <w:proofErr w:type="spellStart"/>
      <w:r w:rsidR="00D55F23">
        <w:rPr>
          <w:rFonts w:asciiTheme="minorHAnsi" w:hAnsiTheme="minorHAnsi"/>
          <w:sz w:val="28"/>
          <w:szCs w:val="28"/>
          <w:lang w:val="da-DK"/>
        </w:rPr>
        <w:t>care</w:t>
      </w:r>
      <w:proofErr w:type="spellEnd"/>
      <w:r w:rsidR="00D55F23">
        <w:rPr>
          <w:rFonts w:asciiTheme="minorHAnsi" w:hAnsiTheme="minorHAnsi"/>
          <w:sz w:val="28"/>
          <w:szCs w:val="28"/>
          <w:lang w:val="da-DK"/>
        </w:rPr>
        <w:t xml:space="preserve"> på telefon 8088 4236.</w:t>
      </w:r>
    </w:p>
    <w:p w14:paraId="60B310F8" w14:textId="509ED129" w:rsidR="003860B7" w:rsidRDefault="003860B7" w:rsidP="00E73056">
      <w:pPr>
        <w:rPr>
          <w:rFonts w:asciiTheme="minorHAnsi" w:hAnsiTheme="minorHAnsi"/>
          <w:sz w:val="28"/>
          <w:szCs w:val="28"/>
          <w:lang w:val="da-DK"/>
        </w:rPr>
      </w:pPr>
    </w:p>
    <w:p w14:paraId="327961E9" w14:textId="46DA8D38" w:rsidR="003860B7" w:rsidRPr="003860B7" w:rsidRDefault="0012326A" w:rsidP="00E73056">
      <w:pPr>
        <w:rPr>
          <w:rFonts w:asciiTheme="minorHAnsi" w:hAnsiTheme="minorHAnsi"/>
          <w:sz w:val="28"/>
          <w:szCs w:val="28"/>
          <w:lang w:val="da-DK"/>
        </w:rPr>
      </w:pPr>
      <w:r w:rsidRPr="0012326A">
        <w:rPr>
          <w:rFonts w:asciiTheme="minorHAnsi" w:hAnsiTheme="minorHAnsi"/>
          <w:b/>
          <w:bCs/>
          <w:sz w:val="28"/>
          <w:szCs w:val="28"/>
          <w:lang w:val="da-DK"/>
        </w:rPr>
        <w:t>Accepterede subscans</w:t>
      </w:r>
      <w:r w:rsidR="003860B7" w:rsidRPr="0012326A">
        <w:rPr>
          <w:rFonts w:asciiTheme="minorHAnsi" w:hAnsiTheme="minorHAnsi"/>
          <w:b/>
          <w:bCs/>
          <w:sz w:val="28"/>
          <w:szCs w:val="28"/>
          <w:lang w:val="da-DK"/>
        </w:rPr>
        <w:t>:</w:t>
      </w:r>
      <w:r w:rsidR="003860B7">
        <w:rPr>
          <w:rFonts w:asciiTheme="minorHAnsi" w:hAnsiTheme="minorHAnsi"/>
          <w:sz w:val="28"/>
          <w:szCs w:val="28"/>
          <w:lang w:val="da-DK"/>
        </w:rPr>
        <w:t xml:space="preserve"> En måling er et gennemsnit af et antal </w:t>
      </w:r>
      <w:r>
        <w:rPr>
          <w:rFonts w:asciiTheme="minorHAnsi" w:hAnsiTheme="minorHAnsi"/>
          <w:sz w:val="28"/>
          <w:szCs w:val="28"/>
          <w:lang w:val="da-DK"/>
        </w:rPr>
        <w:t>sub</w:t>
      </w:r>
      <w:r w:rsidR="003860B7">
        <w:rPr>
          <w:rFonts w:asciiTheme="minorHAnsi" w:hAnsiTheme="minorHAnsi"/>
          <w:sz w:val="28"/>
          <w:szCs w:val="28"/>
          <w:lang w:val="da-DK"/>
        </w:rPr>
        <w:t>scan</w:t>
      </w:r>
      <w:r w:rsidR="00596B6F">
        <w:rPr>
          <w:rFonts w:asciiTheme="minorHAnsi" w:hAnsiTheme="minorHAnsi"/>
          <w:sz w:val="28"/>
          <w:szCs w:val="28"/>
          <w:lang w:val="da-DK"/>
        </w:rPr>
        <w:t>s</w:t>
      </w:r>
      <w:r w:rsidR="003860B7">
        <w:rPr>
          <w:rFonts w:asciiTheme="minorHAnsi" w:hAnsiTheme="minorHAnsi"/>
          <w:sz w:val="28"/>
          <w:szCs w:val="28"/>
          <w:lang w:val="da-DK"/>
        </w:rPr>
        <w:t xml:space="preserve">. </w:t>
      </w:r>
      <w:r w:rsidR="00AF27BB">
        <w:rPr>
          <w:rFonts w:asciiTheme="minorHAnsi" w:hAnsiTheme="minorHAnsi"/>
          <w:sz w:val="28"/>
          <w:szCs w:val="28"/>
          <w:lang w:val="da-DK"/>
        </w:rPr>
        <w:t>H</w:t>
      </w:r>
      <w:r w:rsidR="003860B7">
        <w:rPr>
          <w:rFonts w:asciiTheme="minorHAnsi" w:hAnsiTheme="minorHAnsi"/>
          <w:sz w:val="28"/>
          <w:szCs w:val="28"/>
          <w:lang w:val="da-DK"/>
        </w:rPr>
        <w:t xml:space="preserve">vis disse </w:t>
      </w:r>
      <w:r w:rsidR="00844E0B">
        <w:rPr>
          <w:rFonts w:asciiTheme="minorHAnsi" w:hAnsiTheme="minorHAnsi"/>
          <w:sz w:val="28"/>
          <w:szCs w:val="28"/>
          <w:lang w:val="da-DK"/>
        </w:rPr>
        <w:t>sub</w:t>
      </w:r>
      <w:r w:rsidR="003860B7">
        <w:rPr>
          <w:rFonts w:asciiTheme="minorHAnsi" w:hAnsiTheme="minorHAnsi"/>
          <w:sz w:val="28"/>
          <w:szCs w:val="28"/>
          <w:lang w:val="da-DK"/>
        </w:rPr>
        <w:t>scan</w:t>
      </w:r>
      <w:r w:rsidR="00844E0B">
        <w:rPr>
          <w:rFonts w:asciiTheme="minorHAnsi" w:hAnsiTheme="minorHAnsi"/>
          <w:sz w:val="28"/>
          <w:szCs w:val="28"/>
          <w:lang w:val="da-DK"/>
        </w:rPr>
        <w:t>s</w:t>
      </w:r>
      <w:r w:rsidR="003860B7">
        <w:rPr>
          <w:rFonts w:asciiTheme="minorHAnsi" w:hAnsiTheme="minorHAnsi"/>
          <w:sz w:val="28"/>
          <w:szCs w:val="28"/>
          <w:lang w:val="da-DK"/>
        </w:rPr>
        <w:t xml:space="preserve"> afviger for meget indbyrde</w:t>
      </w:r>
      <w:r>
        <w:rPr>
          <w:rFonts w:asciiTheme="minorHAnsi" w:hAnsiTheme="minorHAnsi"/>
          <w:sz w:val="28"/>
          <w:szCs w:val="28"/>
          <w:lang w:val="da-DK"/>
        </w:rPr>
        <w:t>s</w:t>
      </w:r>
      <w:r w:rsidR="00AF27BB">
        <w:rPr>
          <w:rFonts w:asciiTheme="minorHAnsi" w:hAnsiTheme="minorHAnsi"/>
          <w:sz w:val="28"/>
          <w:szCs w:val="28"/>
          <w:lang w:val="da-DK"/>
        </w:rPr>
        <w:t xml:space="preserve"> kommer der en outlier</w:t>
      </w:r>
      <w:r>
        <w:rPr>
          <w:rFonts w:asciiTheme="minorHAnsi" w:hAnsiTheme="minorHAnsi"/>
          <w:sz w:val="28"/>
          <w:szCs w:val="28"/>
          <w:lang w:val="da-DK"/>
        </w:rPr>
        <w:t>.</w:t>
      </w:r>
      <w:r w:rsidR="00247879" w:rsidRPr="00247879">
        <w:rPr>
          <w:rFonts w:asciiTheme="minorHAnsi" w:hAnsiTheme="minorHAnsi"/>
          <w:sz w:val="28"/>
          <w:szCs w:val="28"/>
          <w:lang w:val="da-DK"/>
        </w:rPr>
        <w:t xml:space="preserve"> </w:t>
      </w:r>
      <w:r w:rsidR="00247879">
        <w:rPr>
          <w:rFonts w:asciiTheme="minorHAnsi" w:hAnsiTheme="minorHAnsi"/>
          <w:sz w:val="28"/>
          <w:szCs w:val="28"/>
          <w:lang w:val="da-DK"/>
        </w:rPr>
        <w:t>Der vises et ”Indkørsel Forbudt” skilt, og resultatet af målingen vises ikke.</w:t>
      </w:r>
      <w:r>
        <w:rPr>
          <w:rFonts w:asciiTheme="minorHAnsi" w:hAnsiTheme="minorHAnsi"/>
          <w:sz w:val="28"/>
          <w:szCs w:val="28"/>
          <w:lang w:val="da-DK"/>
        </w:rPr>
        <w:t xml:space="preserve"> Du kan eventuelt prøve at måle prøven igen.</w:t>
      </w:r>
    </w:p>
    <w:p w14:paraId="7DAD9506" w14:textId="792DD0BD" w:rsidR="00E73056" w:rsidRDefault="00E73056" w:rsidP="005A64A2">
      <w:pPr>
        <w:rPr>
          <w:rFonts w:asciiTheme="minorHAnsi" w:hAnsiTheme="minorHAnsi"/>
          <w:sz w:val="28"/>
          <w:szCs w:val="28"/>
          <w:lang w:val="da-DK"/>
        </w:rPr>
      </w:pPr>
    </w:p>
    <w:sectPr w:rsidR="00E7305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02973" w14:textId="77777777" w:rsidR="008F1A30" w:rsidRDefault="008F1A30" w:rsidP="000D2AF2">
      <w:r>
        <w:separator/>
      </w:r>
    </w:p>
  </w:endnote>
  <w:endnote w:type="continuationSeparator" w:id="0">
    <w:p w14:paraId="286CD291" w14:textId="77777777" w:rsidR="008F1A30" w:rsidRDefault="008F1A30" w:rsidP="000D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961F0" w14:textId="11DA5DD3" w:rsidR="000D2AF2" w:rsidRDefault="0086359E">
    <w:pPr>
      <w:pStyle w:val="Sidefod"/>
    </w:pPr>
    <w:r w:rsidRPr="00DF507A">
      <w:rPr>
        <w:b/>
        <w:bCs/>
        <w:noProof/>
        <w:color w:val="3EA29F"/>
        <w:sz w:val="40"/>
        <w:szCs w:val="40"/>
      </w:rPr>
      <w:drawing>
        <wp:anchor distT="0" distB="0" distL="114300" distR="114300" simplePos="0" relativeHeight="251659264" behindDoc="1" locked="0" layoutInCell="1" allowOverlap="1" wp14:anchorId="014E0FBE" wp14:editId="67DDDE9E">
          <wp:simplePos x="0" y="0"/>
          <wp:positionH relativeFrom="page">
            <wp:posOffset>5969635</wp:posOffset>
          </wp:positionH>
          <wp:positionV relativeFrom="bottomMargin">
            <wp:posOffset>93980</wp:posOffset>
          </wp:positionV>
          <wp:extent cx="1313098" cy="694690"/>
          <wp:effectExtent l="0" t="0" r="190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098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24225" w14:textId="77777777" w:rsidR="008F1A30" w:rsidRDefault="008F1A30" w:rsidP="000D2AF2">
      <w:r>
        <w:separator/>
      </w:r>
    </w:p>
  </w:footnote>
  <w:footnote w:type="continuationSeparator" w:id="0">
    <w:p w14:paraId="04310D73" w14:textId="77777777" w:rsidR="008F1A30" w:rsidRDefault="008F1A30" w:rsidP="000D2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24584" w14:textId="7708D0EE" w:rsidR="000D2AF2" w:rsidRDefault="000D2AF2" w:rsidP="000D2AF2">
    <w:pPr>
      <w:pStyle w:val="Sidehoved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AF2"/>
    <w:rsid w:val="000D2AF2"/>
    <w:rsid w:val="0012326A"/>
    <w:rsid w:val="001653C9"/>
    <w:rsid w:val="001E3208"/>
    <w:rsid w:val="00247879"/>
    <w:rsid w:val="002541EF"/>
    <w:rsid w:val="002A6C3D"/>
    <w:rsid w:val="002B1D7A"/>
    <w:rsid w:val="003860B7"/>
    <w:rsid w:val="003A2F0F"/>
    <w:rsid w:val="003B22E8"/>
    <w:rsid w:val="004B3418"/>
    <w:rsid w:val="00596B6F"/>
    <w:rsid w:val="005A216C"/>
    <w:rsid w:val="005A64A2"/>
    <w:rsid w:val="005E6616"/>
    <w:rsid w:val="00634845"/>
    <w:rsid w:val="00670AF9"/>
    <w:rsid w:val="00675B0D"/>
    <w:rsid w:val="006816B9"/>
    <w:rsid w:val="00724E64"/>
    <w:rsid w:val="00734624"/>
    <w:rsid w:val="00761C87"/>
    <w:rsid w:val="00796E0D"/>
    <w:rsid w:val="00844E0B"/>
    <w:rsid w:val="00853056"/>
    <w:rsid w:val="0086359E"/>
    <w:rsid w:val="00871BAC"/>
    <w:rsid w:val="0088744E"/>
    <w:rsid w:val="008F1A30"/>
    <w:rsid w:val="00935E25"/>
    <w:rsid w:val="00984A03"/>
    <w:rsid w:val="00990706"/>
    <w:rsid w:val="00991F6E"/>
    <w:rsid w:val="009A69AE"/>
    <w:rsid w:val="009C6076"/>
    <w:rsid w:val="009F14F8"/>
    <w:rsid w:val="00A47326"/>
    <w:rsid w:val="00A76D84"/>
    <w:rsid w:val="00A844BF"/>
    <w:rsid w:val="00AF27BB"/>
    <w:rsid w:val="00B32839"/>
    <w:rsid w:val="00B41E85"/>
    <w:rsid w:val="00B73405"/>
    <w:rsid w:val="00B92CA1"/>
    <w:rsid w:val="00BC070D"/>
    <w:rsid w:val="00BF7D08"/>
    <w:rsid w:val="00C12A8B"/>
    <w:rsid w:val="00C17B35"/>
    <w:rsid w:val="00C57807"/>
    <w:rsid w:val="00C62809"/>
    <w:rsid w:val="00CA2EBD"/>
    <w:rsid w:val="00D55F23"/>
    <w:rsid w:val="00D7786C"/>
    <w:rsid w:val="00DC16ED"/>
    <w:rsid w:val="00E73056"/>
    <w:rsid w:val="00F71140"/>
    <w:rsid w:val="00F96594"/>
    <w:rsid w:val="00FE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C763BD"/>
  <w15:docId w15:val="{669BEA65-B933-4BD8-8FB4-58DB8407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0D2AF2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rsid w:val="000D2AF2"/>
    <w:rPr>
      <w:sz w:val="24"/>
      <w:szCs w:val="24"/>
    </w:rPr>
  </w:style>
  <w:style w:type="paragraph" w:styleId="Sidefod">
    <w:name w:val="footer"/>
    <w:basedOn w:val="Normal"/>
    <w:link w:val="SidefodTegn"/>
    <w:rsid w:val="000D2AF2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rsid w:val="000D2AF2"/>
    <w:rPr>
      <w:sz w:val="24"/>
      <w:szCs w:val="24"/>
    </w:rPr>
  </w:style>
  <w:style w:type="paragraph" w:styleId="Markeringsbobletekst">
    <w:name w:val="Balloon Text"/>
    <w:basedOn w:val="Normal"/>
    <w:link w:val="MarkeringsbobletekstTegn"/>
    <w:rsid w:val="000D2AF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0D2AF2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semiHidden/>
    <w:unhideWhenUsed/>
    <w:rsid w:val="00C62809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C62809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C62809"/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C62809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C62809"/>
    <w:rPr>
      <w:b/>
      <w:bCs/>
    </w:rPr>
  </w:style>
  <w:style w:type="paragraph" w:styleId="Titel">
    <w:name w:val="Title"/>
    <w:basedOn w:val="Normal"/>
    <w:next w:val="Normal"/>
    <w:link w:val="TitelTegn"/>
    <w:qFormat/>
    <w:rsid w:val="005A64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rsid w:val="005A64A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2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559DF44D407E429B98B53E95126F32" ma:contentTypeVersion="15" ma:contentTypeDescription="Opret et nyt dokument." ma:contentTypeScope="" ma:versionID="6bbccc4b267b3b95193df6f8f325f12c">
  <xsd:schema xmlns:xsd="http://www.w3.org/2001/XMLSchema" xmlns:xs="http://www.w3.org/2001/XMLSchema" xmlns:p="http://schemas.microsoft.com/office/2006/metadata/properties" xmlns:ns2="4ad7e97f-0f0a-4cc5-84a0-c54723178c08" xmlns:ns3="258aceb3-1ecc-4ec3-a039-7180c21ac500" targetNamespace="http://schemas.microsoft.com/office/2006/metadata/properties" ma:root="true" ma:fieldsID="da7be5cc30ec6b7216c378213c0094b2" ns2:_="" ns3:_="">
    <xsd:import namespace="4ad7e97f-0f0a-4cc5-84a0-c54723178c08"/>
    <xsd:import namespace="258aceb3-1ecc-4ec3-a039-7180c21ac5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7e97f-0f0a-4cc5-84a0-c54723178c0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1374d464-54b2-4ff1-a76c-0b45454f59d0}" ma:internalName="TaxCatchAll" ma:showField="CatchAllData" ma:web="4ad7e97f-0f0a-4cc5-84a0-c54723178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aceb3-1ecc-4ec3-a039-7180c21ac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ledmærker" ma:readOnly="false" ma:fieldId="{5cf76f15-5ced-4ddc-b409-7134ff3c332f}" ma:taxonomyMulti="true" ma:sspId="3059a55d-4c1e-4a8f-9eab-ab270941c9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d7e97f-0f0a-4cc5-84a0-c54723178c08">4EYP2EACAHDC-549682819-5631</_dlc_DocId>
    <_dlc_DocIdUrl xmlns="4ad7e97f-0f0a-4cc5-84a0-c54723178c08">
      <Url>https://dakofodk.sharepoint.com/sites/Dokumenter/_layouts/15/DocIdRedir.aspx?ID=4EYP2EACAHDC-549682819-5631</Url>
      <Description>4EYP2EACAHDC-549682819-5631</Description>
    </_dlc_DocIdUrl>
    <lcf76f155ced4ddcb4097134ff3c332f xmlns="258aceb3-1ecc-4ec3-a039-7180c21ac500">
      <Terms xmlns="http://schemas.microsoft.com/office/infopath/2007/PartnerControls"/>
    </lcf76f155ced4ddcb4097134ff3c332f>
    <TaxCatchAll xmlns="4ad7e97f-0f0a-4cc5-84a0-c54723178c0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31C752-1C7D-418D-BE3F-6931A95F5F5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8B27D59-3769-407A-BF89-63E8C47EBBE0}"/>
</file>

<file path=customXml/itemProps3.xml><?xml version="1.0" encoding="utf-8"?>
<ds:datastoreItem xmlns:ds="http://schemas.openxmlformats.org/officeDocument/2006/customXml" ds:itemID="{200942BA-7B3D-4F8B-BE13-5D9E2EB732DD}">
  <ds:schemaRefs>
    <ds:schemaRef ds:uri="http://schemas.microsoft.com/office/2006/metadata/properties"/>
    <ds:schemaRef ds:uri="http://schemas.microsoft.com/office/infopath/2007/PartnerControls"/>
    <ds:schemaRef ds:uri="4ad7e97f-0f0a-4cc5-84a0-c54723178c08"/>
    <ds:schemaRef ds:uri="258aceb3-1ecc-4ec3-a039-7180c21ac500"/>
  </ds:schemaRefs>
</ds:datastoreItem>
</file>

<file path=customXml/itemProps4.xml><?xml version="1.0" encoding="utf-8"?>
<ds:datastoreItem xmlns:ds="http://schemas.openxmlformats.org/officeDocument/2006/customXml" ds:itemID="{8CBFB1FF-4172-4D83-AF07-7A6D2BCA76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2947</Characters>
  <Application>Microsoft Office Word</Application>
  <DocSecurity>4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slen</dc:creator>
  <cp:lastModifiedBy>Anne Fabricius</cp:lastModifiedBy>
  <cp:revision>2</cp:revision>
  <cp:lastPrinted>2023-06-23T09:54:00Z</cp:lastPrinted>
  <dcterms:created xsi:type="dcterms:W3CDTF">2023-06-26T09:30:00Z</dcterms:created>
  <dcterms:modified xsi:type="dcterms:W3CDTF">2023-06-26T09:30:00Z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0x010100B7559DF44D407E429B98B53E95126F32</vt:lpwstr>
  </property>
  <property fmtid="{D5CDD505-2E9C-101B-9397-08002B2CF9AE}" pid="3" name="_dlc_DocIdItemGuid">
    <vt:lpwstr>1dc5240b-e493-4d76-83f4-d34f0a03261e</vt:lpwstr>
  </property>
  <property fmtid="{D5CDD505-2E9C-101B-9397-08002B2CF9AE}" pid="4" name="MediaServiceImageTags">
    <vt:lpwstr/>
  </property>
</Properties>
</file>